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0" w:rsidRPr="00534B52" w:rsidRDefault="006F2ACA" w:rsidP="00C11262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FF0000"/>
          <w:szCs w:val="24"/>
        </w:rPr>
      </w:pPr>
      <w:r w:rsidRPr="006F2ACA">
        <w:rPr>
          <w:rFonts w:ascii="Arial" w:hAnsi="Arial" w:cs="Arial"/>
          <w:noProof/>
          <w:color w:val="FF0000"/>
          <w:sz w:val="16"/>
          <w:szCs w:val="16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_bg_left_slogan" style="width:209.9pt;height:67.9pt;visibility:visible">
            <v:imagedata r:id="rId7" o:title=""/>
          </v:shape>
        </w:pict>
      </w:r>
      <w:r w:rsidR="00675190" w:rsidRPr="00534B52">
        <w:rPr>
          <w:rFonts w:ascii="Times New Roman" w:hAnsi="Times New Roman"/>
          <w:color w:val="FF0000"/>
          <w:szCs w:val="24"/>
        </w:rPr>
        <w:t xml:space="preserve"> </w:t>
      </w:r>
    </w:p>
    <w:p w:rsidR="0025025C" w:rsidRPr="008952E9" w:rsidRDefault="0025025C" w:rsidP="0025025C">
      <w:pPr>
        <w:tabs>
          <w:tab w:val="left" w:pos="5400"/>
        </w:tabs>
        <w:jc w:val="both"/>
        <w:rPr>
          <w:b/>
          <w:bCs/>
          <w:lang w:val="bg-BG"/>
        </w:rPr>
      </w:pPr>
      <w:r w:rsidRPr="008952E9">
        <w:rPr>
          <w:b/>
          <w:bCs/>
          <w:lang w:val="bg-BG"/>
        </w:rPr>
        <w:t>ДО</w:t>
      </w:r>
    </w:p>
    <w:p w:rsidR="0025025C" w:rsidRPr="008952E9" w:rsidRDefault="0025025C" w:rsidP="0025025C">
      <w:pPr>
        <w:tabs>
          <w:tab w:val="left" w:pos="5400"/>
        </w:tabs>
        <w:jc w:val="both"/>
        <w:rPr>
          <w:b/>
          <w:bCs/>
          <w:lang w:val="bg-BG"/>
        </w:rPr>
      </w:pPr>
      <w:r w:rsidRPr="008952E9">
        <w:rPr>
          <w:b/>
          <w:bCs/>
          <w:lang w:val="bg-BG"/>
        </w:rPr>
        <w:t>“ТОПЛОФИКАЦИЯ СОФИЯ” ЕАД</w:t>
      </w:r>
    </w:p>
    <w:p w:rsidR="0025025C" w:rsidRPr="008952E9" w:rsidRDefault="0025025C" w:rsidP="0025025C">
      <w:pPr>
        <w:pStyle w:val="Heading1"/>
        <w:jc w:val="center"/>
        <w:rPr>
          <w:szCs w:val="28"/>
          <w:lang w:val="bg-BG"/>
        </w:rPr>
      </w:pPr>
    </w:p>
    <w:p w:rsidR="0025025C" w:rsidRPr="008952E9" w:rsidRDefault="0025025C" w:rsidP="0025025C">
      <w:pPr>
        <w:pStyle w:val="BodyText"/>
        <w:jc w:val="center"/>
        <w:rPr>
          <w:b/>
          <w:bCs/>
          <w:lang w:val="bg-BG"/>
        </w:rPr>
      </w:pPr>
      <w:r w:rsidRPr="008952E9">
        <w:rPr>
          <w:b/>
          <w:bCs/>
          <w:lang w:val="bg-BG"/>
        </w:rPr>
        <w:t>ПЪРВОНАЧАЛНА ОФЕРТА</w:t>
      </w:r>
    </w:p>
    <w:p w:rsidR="0025025C" w:rsidRPr="008952E9" w:rsidRDefault="0025025C" w:rsidP="0025025C">
      <w:pPr>
        <w:jc w:val="center"/>
        <w:rPr>
          <w:b/>
          <w:lang w:val="bg-BG"/>
        </w:rPr>
      </w:pPr>
    </w:p>
    <w:p w:rsidR="0025025C" w:rsidRPr="008952E9" w:rsidRDefault="0025025C" w:rsidP="0025025C">
      <w:pPr>
        <w:jc w:val="center"/>
      </w:pPr>
      <w:r w:rsidRPr="008952E9">
        <w:t xml:space="preserve">за участие в процедура за възлагане </w:t>
      </w:r>
      <w:r w:rsidRPr="008952E9">
        <w:rPr>
          <w:lang w:val="bg-BG"/>
        </w:rPr>
        <w:t>н</w:t>
      </w:r>
      <w:r w:rsidRPr="008952E9">
        <w:t>a обществена поръчка чрез</w:t>
      </w:r>
    </w:p>
    <w:p w:rsidR="0025025C" w:rsidRPr="008952E9" w:rsidRDefault="0025025C" w:rsidP="0025025C">
      <w:pPr>
        <w:jc w:val="center"/>
      </w:pPr>
      <w:r w:rsidRPr="008952E9">
        <w:t>договаряне</w:t>
      </w:r>
      <w:r w:rsidRPr="008952E9">
        <w:rPr>
          <w:lang w:val="bg-BG"/>
        </w:rPr>
        <w:t xml:space="preserve"> с предварителна покана за участие </w:t>
      </w:r>
      <w:r w:rsidRPr="008952E9">
        <w:t>с предмет:</w:t>
      </w:r>
    </w:p>
    <w:p w:rsidR="0025025C" w:rsidRPr="00534B52" w:rsidRDefault="008952E9" w:rsidP="008952E9">
      <w:pPr>
        <w:jc w:val="center"/>
        <w:rPr>
          <w:b/>
          <w:color w:val="FF0000"/>
          <w:lang w:val="bg-BG"/>
        </w:rPr>
      </w:pPr>
      <w:r w:rsidRPr="008B6CCC">
        <w:rPr>
          <w:b/>
          <w:bCs/>
        </w:rPr>
        <w:t xml:space="preserve">„Реконструкция на участък от II –ра Искърска топломагистрала </w:t>
      </w:r>
      <w:r w:rsidR="00856EFA">
        <w:rPr>
          <w:b/>
          <w:bCs/>
          <w:lang w:val="bg-BG"/>
        </w:rPr>
        <w:t>и</w:t>
      </w:r>
      <w:r w:rsidRPr="008B6CCC">
        <w:rPr>
          <w:b/>
          <w:bCs/>
        </w:rPr>
        <w:t xml:space="preserve"> монтаж на 2бр. спирателни клапи DN 1200 в камера № ИП-22, намираща се на територията на бензиностанция  „Шел”, бул.”Цариградско шосе”, УПИ II, кв. 9Б, Столична община, р-н Младост, гр. София”</w:t>
      </w:r>
      <w:r>
        <w:rPr>
          <w:b/>
          <w:bCs/>
        </w:rPr>
        <w:t>.</w:t>
      </w:r>
    </w:p>
    <w:p w:rsidR="0025025C" w:rsidRPr="008952E9" w:rsidRDefault="0025025C" w:rsidP="0025025C">
      <w:pPr>
        <w:jc w:val="both"/>
        <w:rPr>
          <w:lang w:val="bg-BG"/>
        </w:rPr>
      </w:pPr>
      <w:r w:rsidRPr="008952E9">
        <w:rPr>
          <w:lang w:val="bg-BG"/>
        </w:rPr>
        <w:t>от…………………………………………………………………………………………………</w:t>
      </w:r>
    </w:p>
    <w:p w:rsidR="0025025C" w:rsidRPr="008952E9" w:rsidRDefault="0025025C" w:rsidP="0025025C">
      <w:pPr>
        <w:spacing w:line="360" w:lineRule="auto"/>
        <w:jc w:val="center"/>
        <w:rPr>
          <w:i/>
          <w:lang w:val="bg-BG"/>
        </w:rPr>
      </w:pPr>
      <w:r w:rsidRPr="008952E9">
        <w:rPr>
          <w:i/>
          <w:lang w:val="bg-BG"/>
        </w:rPr>
        <w:t>/изписва се името на Участника/</w:t>
      </w:r>
    </w:p>
    <w:p w:rsidR="0025025C" w:rsidRPr="008952E9" w:rsidRDefault="0025025C" w:rsidP="0025025C">
      <w:pPr>
        <w:ind w:firstLine="5580"/>
        <w:rPr>
          <w:b/>
          <w:bCs/>
          <w:lang w:val="bg-BG"/>
        </w:rPr>
      </w:pPr>
    </w:p>
    <w:p w:rsidR="0025025C" w:rsidRPr="008952E9" w:rsidRDefault="0025025C" w:rsidP="0025025C">
      <w:pPr>
        <w:pStyle w:val="BodyText"/>
        <w:rPr>
          <w:b/>
          <w:bCs/>
          <w:lang w:val="bg-BG"/>
        </w:rPr>
      </w:pPr>
      <w:r w:rsidRPr="008952E9">
        <w:rPr>
          <w:b/>
          <w:bCs/>
          <w:lang w:val="bg-BG"/>
        </w:rPr>
        <w:t>Уважаеми госпожи и господа,</w:t>
      </w:r>
    </w:p>
    <w:p w:rsidR="0025025C" w:rsidRPr="008952E9" w:rsidRDefault="0025025C" w:rsidP="0025025C">
      <w:pPr>
        <w:pStyle w:val="BodyText"/>
        <w:rPr>
          <w:b/>
          <w:bCs/>
          <w:lang w:val="bg-BG"/>
        </w:rPr>
      </w:pPr>
    </w:p>
    <w:p w:rsidR="008952E9" w:rsidRPr="008952E9" w:rsidRDefault="0025025C" w:rsidP="008952E9">
      <w:pPr>
        <w:pStyle w:val="BodyText"/>
        <w:jc w:val="both"/>
        <w:rPr>
          <w:lang w:val="bg-BG"/>
        </w:rPr>
      </w:pPr>
      <w:r w:rsidRPr="008952E9">
        <w:rPr>
          <w:b/>
          <w:snapToGrid w:val="0"/>
          <w:lang w:val="bg-BG"/>
        </w:rPr>
        <w:t>1.</w:t>
      </w:r>
      <w:r w:rsidRPr="008952E9">
        <w:rPr>
          <w:snapToGrid w:val="0"/>
          <w:lang w:val="bg-BG"/>
        </w:rPr>
        <w:t xml:space="preserve"> В отговор на отправената покана</w:t>
      </w:r>
      <w:r w:rsidRPr="008952E9">
        <w:rPr>
          <w:lang w:val="bg-BG"/>
        </w:rPr>
        <w:t xml:space="preserve"> за участие в договарянето с Ваш </w:t>
      </w:r>
      <w:proofErr w:type="spellStart"/>
      <w:r w:rsidRPr="008952E9">
        <w:rPr>
          <w:lang w:val="bg-BG"/>
        </w:rPr>
        <w:t>Изх</w:t>
      </w:r>
      <w:proofErr w:type="spellEnd"/>
      <w:r w:rsidRPr="008952E9">
        <w:rPr>
          <w:lang w:val="bg-BG"/>
        </w:rPr>
        <w:t>. №..........................,  Ви представяме настоящата първоначална оферта</w:t>
      </w:r>
      <w:r w:rsidR="008952E9" w:rsidRPr="008952E9">
        <w:rPr>
          <w:lang w:val="bg-BG"/>
        </w:rPr>
        <w:t>.</w:t>
      </w:r>
    </w:p>
    <w:p w:rsidR="0025025C" w:rsidRPr="008952E9" w:rsidRDefault="0025025C" w:rsidP="008952E9">
      <w:pPr>
        <w:pStyle w:val="BodyText"/>
        <w:jc w:val="both"/>
        <w:rPr>
          <w:b/>
          <w:lang w:val="bg-BG"/>
        </w:rPr>
      </w:pPr>
      <w:r w:rsidRPr="008952E9">
        <w:rPr>
          <w:b/>
          <w:lang w:val="bg-BG"/>
        </w:rPr>
        <w:t>2.</w:t>
      </w:r>
      <w:r w:rsidRPr="008952E9">
        <w:rPr>
          <w:lang w:val="bg-BG"/>
        </w:rPr>
        <w:t> За изпълнението на поръчката предлагаме да извършим следното:</w:t>
      </w:r>
    </w:p>
    <w:p w:rsidR="0025025C" w:rsidRPr="008952E9" w:rsidRDefault="0025025C" w:rsidP="0025025C">
      <w:pPr>
        <w:pStyle w:val="BodyText"/>
        <w:jc w:val="both"/>
        <w:rPr>
          <w:b/>
          <w:i/>
          <w:iCs/>
          <w:lang w:val="bg-BG"/>
        </w:rPr>
      </w:pPr>
      <w:r w:rsidRPr="008952E9">
        <w:rPr>
          <w:b/>
          <w:lang w:val="bg-BG"/>
        </w:rPr>
        <w:t>________________________________________________________________________________</w:t>
      </w:r>
      <w:r w:rsidRPr="008952E9">
        <w:rPr>
          <w:b/>
          <w:i/>
          <w:iCs/>
          <w:lang w:val="bg-BG"/>
        </w:rPr>
        <w:t xml:space="preserve"> </w:t>
      </w:r>
      <w:r w:rsidRPr="008952E9">
        <w:rPr>
          <w:i/>
          <w:iCs/>
          <w:lang w:val="bg-BG"/>
        </w:rPr>
        <w:t xml:space="preserve">(общо описание на  пълния обхват от дейностите, предмет на </w:t>
      </w:r>
      <w:r w:rsidR="008952E9" w:rsidRPr="008952E9">
        <w:rPr>
          <w:i/>
          <w:iCs/>
          <w:lang w:val="bg-BG"/>
        </w:rPr>
        <w:t xml:space="preserve">настоящата поръчка </w:t>
      </w:r>
      <w:r w:rsidRPr="008952E9">
        <w:rPr>
          <w:i/>
          <w:iCs/>
          <w:lang w:val="bg-BG"/>
        </w:rPr>
        <w:t>и на съпътстващите дейности и услуги)</w:t>
      </w:r>
      <w:r w:rsidRPr="008952E9">
        <w:rPr>
          <w:b/>
          <w:i/>
          <w:iCs/>
          <w:lang w:val="bg-BG"/>
        </w:rPr>
        <w:t xml:space="preserve"> </w:t>
      </w:r>
    </w:p>
    <w:p w:rsidR="0025025C" w:rsidRPr="00970FDA" w:rsidRDefault="0025025C" w:rsidP="0025025C">
      <w:pPr>
        <w:pStyle w:val="BodyText"/>
        <w:numPr>
          <w:ilvl w:val="0"/>
          <w:numId w:val="9"/>
        </w:numPr>
        <w:tabs>
          <w:tab w:val="clear" w:pos="1080"/>
          <w:tab w:val="num" w:pos="180"/>
        </w:tabs>
        <w:spacing w:before="120"/>
        <w:ind w:left="0" w:firstLine="0"/>
        <w:jc w:val="both"/>
        <w:rPr>
          <w:lang w:val="bg-BG"/>
        </w:rPr>
      </w:pPr>
      <w:r w:rsidRPr="008952E9">
        <w:rPr>
          <w:b/>
          <w:lang w:val="bg-BG"/>
        </w:rPr>
        <w:t xml:space="preserve"> </w:t>
      </w:r>
      <w:r w:rsidRPr="00970FDA">
        <w:rPr>
          <w:b/>
          <w:lang w:val="bg-BG"/>
        </w:rPr>
        <w:t xml:space="preserve">Срок за изпълнение  .................................. календарни дни </w:t>
      </w:r>
      <w:r w:rsidRPr="00970FDA">
        <w:rPr>
          <w:lang w:val="bg-BG"/>
        </w:rPr>
        <w:t>(от датата на писменото уведомление от възложителя)</w:t>
      </w:r>
    </w:p>
    <w:p w:rsidR="0025025C" w:rsidRPr="008952E9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lang w:val="bg-BG"/>
        </w:rPr>
      </w:pPr>
      <w:r w:rsidRPr="008952E9">
        <w:rPr>
          <w:lang w:val="bg-BG"/>
        </w:rPr>
        <w:t xml:space="preserve">  </w:t>
      </w:r>
      <w:r w:rsidRPr="008952E9">
        <w:rPr>
          <w:b/>
          <w:lang w:val="bg-BG"/>
        </w:rPr>
        <w:t>Гаранционни срокове на изпълнените СМР:</w:t>
      </w:r>
    </w:p>
    <w:p w:rsidR="0025025C" w:rsidRPr="008952E9" w:rsidRDefault="0025025C" w:rsidP="0025025C">
      <w:pPr>
        <w:tabs>
          <w:tab w:val="left" w:pos="180"/>
        </w:tabs>
        <w:jc w:val="both"/>
        <w:rPr>
          <w:b/>
        </w:rPr>
      </w:pPr>
    </w:p>
    <w:p w:rsidR="0025025C" w:rsidRPr="008952E9" w:rsidRDefault="0025025C" w:rsidP="0025025C">
      <w:pPr>
        <w:spacing w:line="300" w:lineRule="exact"/>
        <w:jc w:val="both"/>
        <w:rPr>
          <w:bCs/>
          <w:lang w:val="bg-BG"/>
        </w:rPr>
      </w:pPr>
      <w:r w:rsidRPr="008952E9">
        <w:rPr>
          <w:b/>
          <w:bCs/>
          <w:lang w:val="bg-BG"/>
        </w:rPr>
        <w:t xml:space="preserve">- </w:t>
      </w:r>
      <w:r w:rsidRPr="008952E9">
        <w:rPr>
          <w:b/>
          <w:bCs/>
        </w:rPr>
        <w:t>…………</w:t>
      </w:r>
      <w:r w:rsidRPr="008952E9">
        <w:rPr>
          <w:b/>
          <w:bCs/>
          <w:lang w:val="bg-BG"/>
        </w:rPr>
        <w:t>/</w:t>
      </w:r>
      <w:r w:rsidRPr="008952E9">
        <w:rPr>
          <w:b/>
          <w:bCs/>
        </w:rPr>
        <w:t>…………</w:t>
      </w:r>
      <w:r w:rsidRPr="008952E9">
        <w:rPr>
          <w:b/>
          <w:bCs/>
          <w:lang w:val="bg-BG"/>
        </w:rPr>
        <w:t>/ месеца -</w:t>
      </w:r>
      <w:r w:rsidRPr="008952E9">
        <w:rPr>
          <w:bCs/>
          <w:lang w:val="bg-BG"/>
        </w:rPr>
        <w:t xml:space="preserve"> </w:t>
      </w:r>
      <w:r w:rsidRPr="008952E9">
        <w:rPr>
          <w:b/>
          <w:bCs/>
          <w:lang w:val="bg-BG"/>
        </w:rPr>
        <w:t>минимум 120 месеца</w:t>
      </w:r>
      <w:r w:rsidRPr="008952E9">
        <w:rPr>
          <w:bCs/>
          <w:lang w:val="bg-BG"/>
        </w:rPr>
        <w:t xml:space="preserve"> в съответствие с </w:t>
      </w:r>
      <w:r w:rsidRPr="008952E9">
        <w:rPr>
          <w:b/>
        </w:rPr>
        <w:t>ч</w:t>
      </w:r>
      <w:r w:rsidRPr="008952E9">
        <w:rPr>
          <w:b/>
          <w:lang w:val="bg-BG"/>
        </w:rPr>
        <w:t xml:space="preserve">л.20, ал.4, т.1 </w:t>
      </w:r>
      <w:r w:rsidRPr="008952E9">
        <w:rPr>
          <w:lang w:val="bg-BG"/>
        </w:rPr>
        <w:t>(</w:t>
      </w:r>
      <w:r w:rsidRPr="008952E9">
        <w:rPr>
          <w:lang w:eastAsia="bg-BG"/>
        </w:rPr>
        <w:t>за всички видове новоизпълнени строителни конструкции на сгради и съоръжения, включително и за земната основа под тях</w:t>
      </w:r>
      <w:r w:rsidRPr="008952E9">
        <w:rPr>
          <w:lang w:val="bg-BG" w:eastAsia="bg-BG"/>
        </w:rPr>
        <w:t>)</w:t>
      </w:r>
      <w:r w:rsidRPr="008952E9">
        <w:rPr>
          <w:lang w:val="bg-BG"/>
        </w:rPr>
        <w:t xml:space="preserve"> от</w:t>
      </w:r>
      <w:r w:rsidRPr="008952E9">
        <w:rPr>
          <w:b/>
          <w:lang w:val="bg-BG"/>
        </w:rPr>
        <w:t xml:space="preserve"> </w:t>
      </w:r>
      <w:r w:rsidRPr="008952E9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25025C" w:rsidRPr="008952E9" w:rsidRDefault="0025025C" w:rsidP="0025025C">
      <w:pPr>
        <w:spacing w:line="300" w:lineRule="exact"/>
        <w:jc w:val="both"/>
        <w:rPr>
          <w:bCs/>
          <w:lang w:val="bg-BG"/>
        </w:rPr>
      </w:pPr>
      <w:r w:rsidRPr="008952E9">
        <w:rPr>
          <w:b/>
          <w:bCs/>
          <w:lang w:val="bg-BG"/>
        </w:rPr>
        <w:t xml:space="preserve">- </w:t>
      </w:r>
      <w:r w:rsidRPr="008952E9">
        <w:rPr>
          <w:b/>
          <w:bCs/>
        </w:rPr>
        <w:t>…………</w:t>
      </w:r>
      <w:r w:rsidRPr="008952E9">
        <w:rPr>
          <w:b/>
          <w:bCs/>
          <w:lang w:val="bg-BG"/>
        </w:rPr>
        <w:t>/</w:t>
      </w:r>
      <w:r w:rsidRPr="008952E9">
        <w:rPr>
          <w:b/>
          <w:bCs/>
        </w:rPr>
        <w:t>…………</w:t>
      </w:r>
      <w:r w:rsidRPr="008952E9">
        <w:rPr>
          <w:b/>
          <w:bCs/>
          <w:lang w:val="bg-BG"/>
        </w:rPr>
        <w:t>/ месеца -</w:t>
      </w:r>
      <w:r w:rsidRPr="008952E9">
        <w:rPr>
          <w:bCs/>
          <w:lang w:val="bg-BG"/>
        </w:rPr>
        <w:t xml:space="preserve">  </w:t>
      </w:r>
      <w:r w:rsidRPr="008952E9">
        <w:rPr>
          <w:b/>
          <w:bCs/>
          <w:lang w:val="bg-BG"/>
        </w:rPr>
        <w:t>минимум 96 месеца</w:t>
      </w:r>
      <w:r w:rsidRPr="008952E9">
        <w:rPr>
          <w:bCs/>
          <w:lang w:val="bg-BG"/>
        </w:rPr>
        <w:t xml:space="preserve"> в съответствие с </w:t>
      </w:r>
      <w:r w:rsidRPr="008952E9">
        <w:rPr>
          <w:b/>
        </w:rPr>
        <w:t>ч</w:t>
      </w:r>
      <w:r w:rsidRPr="008952E9">
        <w:rPr>
          <w:b/>
          <w:lang w:val="bg-BG"/>
        </w:rPr>
        <w:t xml:space="preserve">л.20, ал.4, т.7 </w:t>
      </w:r>
      <w:r w:rsidRPr="008952E9">
        <w:rPr>
          <w:lang w:val="bg-BG"/>
        </w:rPr>
        <w:t>(</w:t>
      </w:r>
      <w:r w:rsidRPr="008952E9">
        <w:rPr>
          <w:lang w:eastAsia="bg-BG"/>
        </w:rPr>
        <w:t>за преносни и разпределителни проводи (мрежи) и съоръжения към тях на техническата инфраструктура</w:t>
      </w:r>
      <w:r w:rsidRPr="008952E9">
        <w:rPr>
          <w:lang w:val="bg-BG"/>
        </w:rPr>
        <w:t>)</w:t>
      </w:r>
      <w:r w:rsidRPr="008952E9">
        <w:rPr>
          <w:b/>
          <w:lang w:val="bg-BG"/>
        </w:rPr>
        <w:t xml:space="preserve"> </w:t>
      </w:r>
      <w:r w:rsidRPr="008952E9">
        <w:rPr>
          <w:lang w:val="bg-BG"/>
        </w:rPr>
        <w:t>от</w:t>
      </w:r>
      <w:r w:rsidRPr="008952E9">
        <w:rPr>
          <w:b/>
          <w:lang w:val="bg-BG"/>
        </w:rPr>
        <w:t xml:space="preserve"> </w:t>
      </w:r>
      <w:r w:rsidRPr="008952E9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25025C" w:rsidRPr="008952E9" w:rsidRDefault="0025025C" w:rsidP="0025025C">
      <w:pPr>
        <w:spacing w:line="300" w:lineRule="exact"/>
        <w:jc w:val="both"/>
        <w:rPr>
          <w:bCs/>
          <w:lang w:val="bg-BG"/>
        </w:rPr>
      </w:pPr>
      <w:r w:rsidRPr="008952E9">
        <w:rPr>
          <w:b/>
          <w:bCs/>
          <w:lang w:val="bg-BG"/>
        </w:rPr>
        <w:t xml:space="preserve">- </w:t>
      </w:r>
      <w:r w:rsidRPr="008952E9">
        <w:rPr>
          <w:b/>
          <w:bCs/>
        </w:rPr>
        <w:t>…………</w:t>
      </w:r>
      <w:r w:rsidRPr="008952E9">
        <w:rPr>
          <w:b/>
          <w:bCs/>
          <w:lang w:val="bg-BG"/>
        </w:rPr>
        <w:t>/</w:t>
      </w:r>
      <w:r w:rsidRPr="008952E9">
        <w:rPr>
          <w:b/>
          <w:bCs/>
        </w:rPr>
        <w:t>…………</w:t>
      </w:r>
      <w:r w:rsidRPr="008952E9">
        <w:rPr>
          <w:b/>
          <w:bCs/>
          <w:lang w:val="bg-BG"/>
        </w:rPr>
        <w:t>/ месеца -</w:t>
      </w:r>
      <w:r w:rsidRPr="008952E9">
        <w:rPr>
          <w:bCs/>
          <w:lang w:val="bg-BG"/>
        </w:rPr>
        <w:t xml:space="preserve">   </w:t>
      </w:r>
      <w:r w:rsidRPr="008952E9">
        <w:rPr>
          <w:b/>
          <w:bCs/>
          <w:lang w:val="bg-BG"/>
        </w:rPr>
        <w:t>минимум 60 месеца</w:t>
      </w:r>
      <w:r w:rsidRPr="008952E9">
        <w:rPr>
          <w:bCs/>
          <w:lang w:val="bg-BG"/>
        </w:rPr>
        <w:t xml:space="preserve"> в съответствие с </w:t>
      </w:r>
      <w:r w:rsidRPr="008952E9">
        <w:rPr>
          <w:b/>
        </w:rPr>
        <w:t>ч</w:t>
      </w:r>
      <w:r w:rsidRPr="008952E9">
        <w:rPr>
          <w:b/>
          <w:lang w:val="bg-BG"/>
        </w:rPr>
        <w:t xml:space="preserve">л.20, ал.4, т.5 </w:t>
      </w:r>
      <w:r w:rsidRPr="008952E9">
        <w:rPr>
          <w:lang w:val="bg-BG"/>
        </w:rPr>
        <w:t>(</w:t>
      </w:r>
      <w:r w:rsidRPr="008952E9">
        <w:rPr>
          <w:lang w:eastAsia="bg-BG"/>
        </w:rPr>
        <w:t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</w:t>
      </w:r>
      <w:r w:rsidRPr="008952E9">
        <w:rPr>
          <w:lang w:val="bg-BG" w:eastAsia="bg-BG"/>
        </w:rPr>
        <w:t xml:space="preserve">) </w:t>
      </w:r>
      <w:r w:rsidRPr="008952E9">
        <w:rPr>
          <w:lang w:val="bg-BG"/>
        </w:rPr>
        <w:t>от</w:t>
      </w:r>
      <w:r w:rsidRPr="008952E9">
        <w:rPr>
          <w:b/>
          <w:lang w:val="bg-BG"/>
        </w:rPr>
        <w:t xml:space="preserve"> </w:t>
      </w:r>
      <w:r w:rsidRPr="008952E9">
        <w:rPr>
          <w:bCs/>
          <w:lang w:val="bg-BG"/>
        </w:rPr>
        <w:t xml:space="preserve">Наредба № 2 от 31 юли 2003 г. за въвеждане в експлоатация на строежите в Република </w:t>
      </w:r>
      <w:r w:rsidRPr="008952E9">
        <w:rPr>
          <w:bCs/>
          <w:lang w:val="bg-BG"/>
        </w:rPr>
        <w:lastRenderedPageBreak/>
        <w:t>България и минимални гаранционни срокове за изпълнени строителни и монтажни работи, съоръжения и строителни обекти;</w:t>
      </w:r>
    </w:p>
    <w:p w:rsidR="0025025C" w:rsidRPr="008952E9" w:rsidRDefault="0025025C" w:rsidP="0025025C">
      <w:pPr>
        <w:tabs>
          <w:tab w:val="left" w:pos="180"/>
        </w:tabs>
        <w:jc w:val="both"/>
        <w:rPr>
          <w:b/>
          <w:lang w:val="bg-BG"/>
        </w:rPr>
      </w:pPr>
    </w:p>
    <w:p w:rsidR="0025025C" w:rsidRPr="008952E9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bCs/>
          <w:lang w:val="bg-BG"/>
        </w:rPr>
      </w:pPr>
      <w:r w:rsidRPr="008952E9">
        <w:rPr>
          <w:b/>
          <w:lang w:val="bg-BG"/>
        </w:rPr>
        <w:t xml:space="preserve"> Други условия за изпълнение на поръчката</w:t>
      </w:r>
    </w:p>
    <w:p w:rsidR="0025025C" w:rsidRPr="008952E9" w:rsidRDefault="0025025C" w:rsidP="0025025C">
      <w:pPr>
        <w:pStyle w:val="BodyText"/>
        <w:spacing w:before="120"/>
        <w:rPr>
          <w:lang w:val="bg-BG"/>
        </w:rPr>
      </w:pPr>
      <w:r w:rsidRPr="008952E9">
        <w:rPr>
          <w:lang w:val="bg-BG"/>
        </w:rPr>
        <w:t>__________________________________________________________________________________________________________________________________________________</w:t>
      </w:r>
    </w:p>
    <w:p w:rsidR="0025025C" w:rsidRPr="008952E9" w:rsidRDefault="0025025C" w:rsidP="0025025C">
      <w:pPr>
        <w:pStyle w:val="BodyText"/>
        <w:ind w:firstLine="720"/>
        <w:rPr>
          <w:lang w:val="bg-BG"/>
        </w:rPr>
      </w:pPr>
      <w:r w:rsidRPr="008952E9">
        <w:rPr>
          <w:lang w:val="bg-BG"/>
        </w:rPr>
        <w:t xml:space="preserve">В случай, че бъдем определени за изпълнители, ние ще представим всички документи, необходими за подписване на договора съгласно законовите изисквания в посочения срок от </w:t>
      </w:r>
      <w:r w:rsidRPr="008952E9">
        <w:rPr>
          <w:bCs/>
          <w:lang w:val="bg-BG"/>
        </w:rPr>
        <w:t>„Топлофикация София” ЕАД</w:t>
      </w:r>
      <w:r w:rsidRPr="008952E9">
        <w:rPr>
          <w:lang w:val="bg-BG"/>
        </w:rPr>
        <w:t xml:space="preserve">. </w:t>
      </w:r>
    </w:p>
    <w:p w:rsidR="0025025C" w:rsidRPr="008952E9" w:rsidRDefault="0025025C" w:rsidP="0025025C">
      <w:pPr>
        <w:pStyle w:val="BodyText"/>
        <w:ind w:firstLine="720"/>
        <w:jc w:val="both"/>
        <w:rPr>
          <w:lang w:val="bg-BG"/>
        </w:rPr>
      </w:pPr>
      <w:r w:rsidRPr="008952E9">
        <w:rPr>
          <w:lang w:val="bg-BG"/>
        </w:rPr>
        <w:t>Настоящата оферта е валидна за период ________ (</w:t>
      </w:r>
      <w:r w:rsidRPr="008952E9">
        <w:rPr>
          <w:i/>
          <w:iCs/>
          <w:lang w:val="bg-BG"/>
        </w:rPr>
        <w:t xml:space="preserve">посочете броя на дните </w:t>
      </w:r>
      <w:proofErr w:type="spellStart"/>
      <w:r w:rsidRPr="008952E9">
        <w:rPr>
          <w:i/>
          <w:iCs/>
          <w:lang w:val="bg-BG"/>
        </w:rPr>
        <w:t>и/или</w:t>
      </w:r>
      <w:proofErr w:type="spellEnd"/>
      <w:r w:rsidRPr="008952E9">
        <w:rPr>
          <w:i/>
          <w:iCs/>
          <w:lang w:val="bg-BG"/>
        </w:rPr>
        <w:t xml:space="preserve"> </w:t>
      </w:r>
      <w:r w:rsidRPr="00970FDA">
        <w:rPr>
          <w:i/>
          <w:iCs/>
          <w:lang w:val="bg-BG"/>
        </w:rPr>
        <w:t>последната дата на валидност съобразени с условията на процедурата, но не по-малко от 60 дни след обявената крайна дата за подаване на първоначалните оферти)</w:t>
      </w:r>
      <w:r w:rsidRPr="00970FDA">
        <w:rPr>
          <w:lang w:val="bg-BG"/>
        </w:rPr>
        <w:t xml:space="preserve"> и ние ще сме</w:t>
      </w:r>
      <w:r w:rsidRPr="008952E9">
        <w:rPr>
          <w:lang w:val="bg-BG"/>
        </w:rPr>
        <w:t xml:space="preserve"> обвързани с нея и тя може да бъде приета във всеки един момент преди изтичане на този срок.</w:t>
      </w:r>
    </w:p>
    <w:p w:rsidR="0025025C" w:rsidRPr="00A46A20" w:rsidRDefault="0025025C" w:rsidP="0025025C">
      <w:pPr>
        <w:pStyle w:val="BodyText"/>
        <w:numPr>
          <w:ilvl w:val="0"/>
          <w:numId w:val="9"/>
        </w:numPr>
        <w:tabs>
          <w:tab w:val="clear" w:pos="1080"/>
          <w:tab w:val="num" w:pos="284"/>
        </w:tabs>
        <w:ind w:left="0" w:firstLine="0"/>
        <w:jc w:val="both"/>
        <w:rPr>
          <w:b/>
          <w:lang w:val="bg-BG"/>
        </w:rPr>
      </w:pPr>
      <w:r w:rsidRPr="00A46A20">
        <w:rPr>
          <w:lang w:val="bg-BG"/>
        </w:rPr>
        <w:t xml:space="preserve">В съответствие с условията на настоящата процедура, </w:t>
      </w:r>
      <w:r w:rsidRPr="00A46A20">
        <w:rPr>
          <w:b/>
          <w:lang w:val="bg-BG"/>
        </w:rPr>
        <w:t>общата цена на нашата оферта</w:t>
      </w:r>
      <w:r w:rsidR="008952E9" w:rsidRPr="00A46A20">
        <w:rPr>
          <w:b/>
          <w:lang w:val="bg-BG" w:eastAsia="bg-BG"/>
        </w:rPr>
        <w:t xml:space="preserve"> </w:t>
      </w:r>
      <w:r w:rsidRPr="00A46A20">
        <w:rPr>
          <w:b/>
          <w:lang w:val="bg-BG"/>
        </w:rPr>
        <w:t xml:space="preserve">възлиза на: </w:t>
      </w:r>
    </w:p>
    <w:p w:rsidR="008952E9" w:rsidRPr="00A46A20" w:rsidRDefault="0025025C" w:rsidP="008952E9">
      <w:pPr>
        <w:spacing w:line="360" w:lineRule="auto"/>
        <w:ind w:left="737"/>
        <w:jc w:val="both"/>
        <w:rPr>
          <w:spacing w:val="-5"/>
          <w:lang w:val="ru-RU"/>
        </w:rPr>
      </w:pPr>
      <w:r w:rsidRPr="00A46A20">
        <w:rPr>
          <w:b/>
          <w:lang w:val="bg-BG"/>
        </w:rPr>
        <w:t>Цифром: __________________ лв., без ДДС Словом: __________________ лв., без ДДС</w:t>
      </w:r>
      <w:r w:rsidRPr="00A46A20">
        <w:rPr>
          <w:lang w:val="ru-RU"/>
        </w:rPr>
        <w:t xml:space="preserve">, съгласно </w:t>
      </w:r>
      <w:r w:rsidRPr="00A46A20">
        <w:rPr>
          <w:spacing w:val="-5"/>
          <w:lang w:val="ru-RU"/>
        </w:rPr>
        <w:t>попълнен</w:t>
      </w:r>
      <w:r w:rsidR="008952E9" w:rsidRPr="00A46A20">
        <w:rPr>
          <w:spacing w:val="-5"/>
          <w:lang w:val="ru-RU"/>
        </w:rPr>
        <w:t>а</w:t>
      </w:r>
      <w:r w:rsidRPr="00A46A20">
        <w:rPr>
          <w:spacing w:val="-5"/>
          <w:lang w:val="ru-RU"/>
        </w:rPr>
        <w:t xml:space="preserve"> количествено-стойностн</w:t>
      </w:r>
      <w:r w:rsidR="008952E9" w:rsidRPr="00A46A20">
        <w:rPr>
          <w:spacing w:val="-5"/>
          <w:lang w:val="ru-RU"/>
        </w:rPr>
        <w:t>а</w:t>
      </w:r>
      <w:r w:rsidRPr="00A46A20">
        <w:rPr>
          <w:spacing w:val="-5"/>
          <w:lang w:val="ru-RU"/>
        </w:rPr>
        <w:t xml:space="preserve"> сметк</w:t>
      </w:r>
      <w:r w:rsidR="008952E9" w:rsidRPr="00A46A20">
        <w:rPr>
          <w:spacing w:val="-5"/>
          <w:lang w:val="ru-RU"/>
        </w:rPr>
        <w:t>а.</w:t>
      </w:r>
    </w:p>
    <w:p w:rsidR="0025025C" w:rsidRPr="00534B52" w:rsidRDefault="0025025C" w:rsidP="0025025C">
      <w:pPr>
        <w:spacing w:line="360" w:lineRule="auto"/>
        <w:ind w:left="737"/>
        <w:jc w:val="both"/>
        <w:rPr>
          <w:color w:val="FF0000"/>
          <w:lang w:val="ru-RU"/>
        </w:rPr>
      </w:pPr>
    </w:p>
    <w:p w:rsidR="0025025C" w:rsidRPr="00A46A20" w:rsidRDefault="0025025C" w:rsidP="0025025C">
      <w:pPr>
        <w:pStyle w:val="BodyText"/>
        <w:rPr>
          <w:lang w:val="bg-BG"/>
        </w:rPr>
      </w:pPr>
    </w:p>
    <w:p w:rsidR="0025025C" w:rsidRPr="00A46A20" w:rsidRDefault="0025025C" w:rsidP="0025025C">
      <w:pPr>
        <w:rPr>
          <w:lang w:val="bg-BG"/>
        </w:rPr>
      </w:pPr>
    </w:p>
    <w:p w:rsidR="0025025C" w:rsidRPr="00A46A20" w:rsidRDefault="0025025C" w:rsidP="0025025C">
      <w:pPr>
        <w:ind w:left="4248" w:hanging="4248"/>
        <w:jc w:val="both"/>
        <w:rPr>
          <w:b/>
          <w:lang w:val="bg-BG"/>
        </w:rPr>
      </w:pPr>
      <w:r w:rsidRPr="00A46A20">
        <w:rPr>
          <w:b/>
          <w:lang w:val="bg-BG"/>
        </w:rPr>
        <w:t>Дата: .........................</w:t>
      </w:r>
      <w:r w:rsidRPr="00A46A20">
        <w:rPr>
          <w:b/>
          <w:lang w:val="bg-BG"/>
        </w:rPr>
        <w:tab/>
      </w:r>
      <w:r w:rsidRPr="00A46A20">
        <w:rPr>
          <w:b/>
          <w:lang w:val="bg-BG"/>
        </w:rPr>
        <w:tab/>
      </w:r>
      <w:r w:rsidRPr="00A46A20">
        <w:rPr>
          <w:b/>
          <w:lang w:val="bg-BG"/>
        </w:rPr>
        <w:tab/>
        <w:t xml:space="preserve">С уважение: ……………….................. </w:t>
      </w:r>
    </w:p>
    <w:p w:rsidR="0025025C" w:rsidRPr="00A46A20" w:rsidRDefault="0025025C" w:rsidP="0025025C">
      <w:pPr>
        <w:ind w:left="4956" w:firstLine="708"/>
        <w:jc w:val="both"/>
        <w:rPr>
          <w:snapToGrid w:val="0"/>
          <w:lang w:val="bg-BG"/>
        </w:rPr>
      </w:pPr>
      <w:r w:rsidRPr="00A46A20">
        <w:rPr>
          <w:snapToGrid w:val="0"/>
          <w:lang w:val="bg-BG"/>
        </w:rPr>
        <w:t>(име, длъжност, подпис и печат)</w:t>
      </w:r>
    </w:p>
    <w:p w:rsidR="0025025C" w:rsidRPr="00A46A20" w:rsidRDefault="0025025C" w:rsidP="0025025C">
      <w:pPr>
        <w:pStyle w:val="Heading2"/>
        <w:tabs>
          <w:tab w:val="num" w:pos="1440"/>
        </w:tabs>
        <w:spacing w:before="120"/>
        <w:jc w:val="center"/>
        <w:rPr>
          <w:rFonts w:ascii="Times New Roman" w:hAnsi="Times New Roman"/>
          <w:bCs w:val="0"/>
          <w:lang w:val="ru-RU"/>
        </w:rPr>
      </w:pPr>
      <w:r w:rsidRPr="00534B52">
        <w:rPr>
          <w:color w:val="FF0000"/>
          <w:lang w:val="bg-BG"/>
        </w:rPr>
        <w:br w:type="page"/>
      </w:r>
      <w:r w:rsidRPr="00A46A20">
        <w:rPr>
          <w:rFonts w:ascii="Times New Roman" w:hAnsi="Times New Roman"/>
          <w:bCs w:val="0"/>
          <w:lang w:val="ru-RU"/>
        </w:rPr>
        <w:lastRenderedPageBreak/>
        <w:t xml:space="preserve">„Списък на документите и информацията, съдържащи се в </w:t>
      </w:r>
      <w:r w:rsidRPr="00A46A20">
        <w:rPr>
          <w:rFonts w:ascii="Times New Roman" w:hAnsi="Times New Roman"/>
          <w:bCs w:val="0"/>
          <w:lang w:val="bg-BG"/>
        </w:rPr>
        <w:t>първоначалната оферта</w:t>
      </w:r>
      <w:r w:rsidRPr="00A46A20">
        <w:rPr>
          <w:rFonts w:ascii="Times New Roman" w:hAnsi="Times New Roman"/>
          <w:bCs w:val="0"/>
          <w:lang w:val="ru-RU"/>
        </w:rPr>
        <w:t>”</w:t>
      </w:r>
    </w:p>
    <w:p w:rsidR="0025025C" w:rsidRPr="00A46A20" w:rsidRDefault="0025025C" w:rsidP="0025025C">
      <w:pPr>
        <w:rPr>
          <w:lang w:val="ru-RU"/>
        </w:rPr>
      </w:pPr>
    </w:p>
    <w:p w:rsidR="0025025C" w:rsidRPr="00A46A20" w:rsidRDefault="0025025C" w:rsidP="0025025C">
      <w:pPr>
        <w:rPr>
          <w:lang w:val="ru-R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00"/>
        <w:gridCol w:w="1542"/>
      </w:tblGrid>
      <w:tr w:rsidR="0025025C" w:rsidRPr="00A46A20" w:rsidTr="0058780D">
        <w:trPr>
          <w:tblHeader/>
        </w:trPr>
        <w:tc>
          <w:tcPr>
            <w:tcW w:w="708" w:type="dxa"/>
            <w:shd w:val="clear" w:color="auto" w:fill="auto"/>
          </w:tcPr>
          <w:p w:rsidR="0025025C" w:rsidRPr="00A46A20" w:rsidRDefault="0025025C" w:rsidP="0058780D">
            <w:pPr>
              <w:rPr>
                <w:b/>
              </w:rPr>
            </w:pPr>
            <w:r w:rsidRPr="00A46A20">
              <w:rPr>
                <w:b/>
              </w:rPr>
              <w:t>№</w:t>
            </w:r>
          </w:p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>
            <w:pPr>
              <w:rPr>
                <w:b/>
              </w:rPr>
            </w:pPr>
            <w:r w:rsidRPr="00A46A20">
              <w:rPr>
                <w:b/>
              </w:rPr>
              <w:t>Наименование на документа</w:t>
            </w:r>
          </w:p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b/>
                <w:caps/>
                <w:lang w:val="ru-RU"/>
              </w:rPr>
            </w:pPr>
            <w:r w:rsidRPr="00A46A20">
              <w:rPr>
                <w:b/>
                <w:lang w:val="ru-RU"/>
              </w:rPr>
              <w:t>Брой страници на пред-ставените документи</w:t>
            </w:r>
          </w:p>
        </w:tc>
      </w:tr>
      <w:tr w:rsidR="0025025C" w:rsidRPr="00A46A20" w:rsidTr="0058780D">
        <w:tc>
          <w:tcPr>
            <w:tcW w:w="708" w:type="dxa"/>
            <w:shd w:val="clear" w:color="auto" w:fill="auto"/>
          </w:tcPr>
          <w:p w:rsidR="0025025C" w:rsidRPr="00A46A20" w:rsidRDefault="0025025C" w:rsidP="0058780D">
            <w:r w:rsidRPr="00A46A20">
              <w:t>1.</w:t>
            </w:r>
          </w:p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/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</w:tr>
      <w:tr w:rsidR="0025025C" w:rsidRPr="00A46A20" w:rsidTr="0058780D">
        <w:tc>
          <w:tcPr>
            <w:tcW w:w="708" w:type="dxa"/>
            <w:shd w:val="clear" w:color="auto" w:fill="auto"/>
          </w:tcPr>
          <w:p w:rsidR="0025025C" w:rsidRPr="00A46A20" w:rsidRDefault="0025025C" w:rsidP="0058780D">
            <w:r w:rsidRPr="00A46A20">
              <w:t xml:space="preserve">2. </w:t>
            </w:r>
          </w:p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/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</w:tr>
      <w:tr w:rsidR="0025025C" w:rsidRPr="00A46A20" w:rsidTr="0058780D">
        <w:tc>
          <w:tcPr>
            <w:tcW w:w="708" w:type="dxa"/>
            <w:shd w:val="clear" w:color="auto" w:fill="auto"/>
          </w:tcPr>
          <w:p w:rsidR="0025025C" w:rsidRPr="00A46A20" w:rsidRDefault="0025025C" w:rsidP="0058780D">
            <w:r w:rsidRPr="00A46A20">
              <w:t>3.</w:t>
            </w:r>
          </w:p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>
            <w:pPr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</w:tr>
      <w:tr w:rsidR="0025025C" w:rsidRPr="00A46A20" w:rsidTr="0058780D">
        <w:tc>
          <w:tcPr>
            <w:tcW w:w="708" w:type="dxa"/>
            <w:shd w:val="clear" w:color="auto" w:fill="auto"/>
          </w:tcPr>
          <w:p w:rsidR="0025025C" w:rsidRPr="00A46A20" w:rsidRDefault="0025025C" w:rsidP="0058780D">
            <w:r w:rsidRPr="00A46A20">
              <w:t>...</w:t>
            </w:r>
          </w:p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>
            <w:pPr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</w:tr>
      <w:tr w:rsidR="0025025C" w:rsidRPr="00A46A20" w:rsidTr="0058780D">
        <w:tc>
          <w:tcPr>
            <w:tcW w:w="708" w:type="dxa"/>
            <w:shd w:val="clear" w:color="auto" w:fill="auto"/>
          </w:tcPr>
          <w:p w:rsidR="0025025C" w:rsidRPr="00A46A20" w:rsidRDefault="0025025C" w:rsidP="0058780D">
            <w:pPr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>
            <w:pPr>
              <w:rPr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</w:tr>
      <w:tr w:rsidR="0025025C" w:rsidRPr="00A46A20" w:rsidTr="0058780D">
        <w:tc>
          <w:tcPr>
            <w:tcW w:w="708" w:type="dxa"/>
            <w:shd w:val="clear" w:color="auto" w:fill="auto"/>
          </w:tcPr>
          <w:p w:rsidR="0025025C" w:rsidRPr="00A46A20" w:rsidRDefault="0025025C" w:rsidP="0058780D"/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</w:tr>
      <w:tr w:rsidR="0025025C" w:rsidRPr="00A46A20" w:rsidTr="0058780D">
        <w:tc>
          <w:tcPr>
            <w:tcW w:w="708" w:type="dxa"/>
            <w:shd w:val="clear" w:color="auto" w:fill="auto"/>
          </w:tcPr>
          <w:p w:rsidR="0025025C" w:rsidRPr="00A46A20" w:rsidRDefault="0025025C" w:rsidP="0058780D"/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/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</w:tr>
      <w:tr w:rsidR="0025025C" w:rsidRPr="00A46A20" w:rsidTr="0058780D">
        <w:tc>
          <w:tcPr>
            <w:tcW w:w="708" w:type="dxa"/>
            <w:shd w:val="clear" w:color="auto" w:fill="auto"/>
          </w:tcPr>
          <w:p w:rsidR="0025025C" w:rsidRPr="00A46A20" w:rsidRDefault="0025025C" w:rsidP="0058780D"/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/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</w:tr>
      <w:tr w:rsidR="0025025C" w:rsidRPr="00A46A20" w:rsidTr="0058780D">
        <w:trPr>
          <w:trHeight w:val="596"/>
        </w:trPr>
        <w:tc>
          <w:tcPr>
            <w:tcW w:w="708" w:type="dxa"/>
            <w:shd w:val="clear" w:color="auto" w:fill="auto"/>
          </w:tcPr>
          <w:p w:rsidR="0025025C" w:rsidRPr="00A46A20" w:rsidRDefault="0025025C" w:rsidP="0058780D">
            <w:pPr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>
            <w:pPr>
              <w:rPr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b/>
                <w:caps/>
              </w:rPr>
            </w:pPr>
          </w:p>
        </w:tc>
      </w:tr>
      <w:tr w:rsidR="0025025C" w:rsidRPr="00A46A20" w:rsidTr="0058780D">
        <w:tc>
          <w:tcPr>
            <w:tcW w:w="708" w:type="dxa"/>
            <w:shd w:val="clear" w:color="auto" w:fill="auto"/>
          </w:tcPr>
          <w:p w:rsidR="0025025C" w:rsidRPr="00A46A20" w:rsidRDefault="0025025C" w:rsidP="0058780D"/>
        </w:tc>
        <w:tc>
          <w:tcPr>
            <w:tcW w:w="7200" w:type="dxa"/>
            <w:shd w:val="clear" w:color="auto" w:fill="auto"/>
          </w:tcPr>
          <w:p w:rsidR="0025025C" w:rsidRPr="00A46A20" w:rsidRDefault="0025025C" w:rsidP="0058780D"/>
        </w:tc>
        <w:tc>
          <w:tcPr>
            <w:tcW w:w="1542" w:type="dxa"/>
            <w:shd w:val="clear" w:color="auto" w:fill="auto"/>
          </w:tcPr>
          <w:p w:rsidR="0025025C" w:rsidRPr="00A46A20" w:rsidRDefault="0025025C" w:rsidP="0058780D">
            <w:pPr>
              <w:rPr>
                <w:caps/>
              </w:rPr>
            </w:pPr>
          </w:p>
        </w:tc>
      </w:tr>
    </w:tbl>
    <w:p w:rsidR="0025025C" w:rsidRPr="00A46A20" w:rsidRDefault="0025025C" w:rsidP="0025025C">
      <w:pPr>
        <w:rPr>
          <w:b/>
        </w:rPr>
      </w:pPr>
    </w:p>
    <w:p w:rsidR="0025025C" w:rsidRPr="00A46A20" w:rsidRDefault="0025025C" w:rsidP="0025025C">
      <w:pPr>
        <w:rPr>
          <w:b/>
        </w:rPr>
      </w:pPr>
    </w:p>
    <w:p w:rsidR="0025025C" w:rsidRPr="00A46A20" w:rsidRDefault="0025025C" w:rsidP="0025025C">
      <w:pPr>
        <w:rPr>
          <w:b/>
        </w:rPr>
      </w:pPr>
      <w:r w:rsidRPr="00A46A20">
        <w:rPr>
          <w:b/>
        </w:rPr>
        <w:t>Дата: ……………</w:t>
      </w:r>
    </w:p>
    <w:p w:rsidR="0025025C" w:rsidRPr="00A46A20" w:rsidRDefault="0025025C" w:rsidP="0025025C">
      <w:pPr>
        <w:rPr>
          <w:b/>
        </w:rPr>
      </w:pP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  <w:t>…………………………………..</w:t>
      </w:r>
    </w:p>
    <w:p w:rsidR="0025025C" w:rsidRPr="00A46A20" w:rsidRDefault="0025025C" w:rsidP="0025025C">
      <w:pPr>
        <w:rPr>
          <w:b/>
          <w:lang w:val="bg-BG"/>
        </w:rPr>
      </w:pP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  <w:lang w:val="bg-BG"/>
        </w:rPr>
        <w:t>Участник</w:t>
      </w:r>
    </w:p>
    <w:p w:rsidR="0025025C" w:rsidRPr="00A46A20" w:rsidRDefault="0025025C" w:rsidP="0025025C">
      <w:pPr>
        <w:rPr>
          <w:b/>
        </w:rPr>
      </w:pP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</w:r>
      <w:r w:rsidRPr="00A46A20">
        <w:rPr>
          <w:b/>
        </w:rPr>
        <w:tab/>
        <w:t>(подпис и печат)</w:t>
      </w:r>
    </w:p>
    <w:p w:rsidR="0025025C" w:rsidRPr="00534B52" w:rsidRDefault="0025025C" w:rsidP="0025025C">
      <w:pPr>
        <w:jc w:val="both"/>
        <w:rPr>
          <w:color w:val="FF0000"/>
        </w:rPr>
      </w:pPr>
    </w:p>
    <w:p w:rsidR="0025025C" w:rsidRPr="00035C64" w:rsidRDefault="0025025C" w:rsidP="0025025C">
      <w:pPr>
        <w:spacing w:before="120"/>
        <w:jc w:val="center"/>
        <w:rPr>
          <w:b/>
          <w:sz w:val="36"/>
          <w:szCs w:val="36"/>
        </w:rPr>
      </w:pPr>
      <w:r w:rsidRPr="00534B52">
        <w:rPr>
          <w:color w:val="FF0000"/>
        </w:rPr>
        <w:br w:type="page"/>
      </w:r>
      <w:r w:rsidRPr="00035C64">
        <w:rPr>
          <w:b/>
          <w:sz w:val="36"/>
          <w:szCs w:val="36"/>
        </w:rPr>
        <w:lastRenderedPageBreak/>
        <w:t>Д Е К Л А Р А Ц И Я</w:t>
      </w:r>
      <w:r w:rsidRPr="00035C64">
        <w:rPr>
          <w:rStyle w:val="FootnoteReference"/>
          <w:b/>
          <w:sz w:val="36"/>
          <w:szCs w:val="36"/>
        </w:rPr>
        <w:footnoteReference w:id="1"/>
      </w:r>
    </w:p>
    <w:p w:rsidR="0025025C" w:rsidRPr="00035C64" w:rsidRDefault="0025025C" w:rsidP="0025025C">
      <w:pPr>
        <w:jc w:val="center"/>
        <w:rPr>
          <w:b/>
          <w:sz w:val="28"/>
          <w:szCs w:val="28"/>
        </w:rPr>
      </w:pPr>
    </w:p>
    <w:p w:rsidR="0025025C" w:rsidRPr="00035C64" w:rsidRDefault="0025025C" w:rsidP="0025025C">
      <w:pPr>
        <w:jc w:val="center"/>
      </w:pPr>
      <w:r w:rsidRPr="00035C64">
        <w:t xml:space="preserve">по чл. </w:t>
      </w:r>
      <w:r w:rsidRPr="00035C64">
        <w:rPr>
          <w:lang w:val="bg-BG"/>
        </w:rPr>
        <w:t>47</w:t>
      </w:r>
      <w:r w:rsidRPr="00035C64">
        <w:t xml:space="preserve">, ал. </w:t>
      </w:r>
      <w:r w:rsidRPr="00035C64">
        <w:rPr>
          <w:lang w:val="bg-BG"/>
        </w:rPr>
        <w:t xml:space="preserve">3 </w:t>
      </w:r>
      <w:r w:rsidRPr="00035C64">
        <w:t>от Закона за обществените поръчки</w:t>
      </w:r>
    </w:p>
    <w:p w:rsidR="0025025C" w:rsidRPr="00035C64" w:rsidRDefault="0025025C" w:rsidP="0025025C">
      <w:pPr>
        <w:jc w:val="both"/>
      </w:pPr>
    </w:p>
    <w:p w:rsidR="0025025C" w:rsidRPr="00035C64" w:rsidRDefault="0025025C" w:rsidP="0025025C">
      <w:pPr>
        <w:jc w:val="both"/>
      </w:pPr>
      <w:r w:rsidRPr="00035C64">
        <w:t>Долуподписаният /-ната/ ..........................................................................................,  с л. к № ............................ издадена на ................ от..............................., с ЕГН........................... в качеството ми на</w:t>
      </w:r>
      <w:r w:rsidRPr="00035C64">
        <w:tab/>
        <w:t>............................... на ..............................................................................</w:t>
      </w:r>
    </w:p>
    <w:p w:rsidR="0025025C" w:rsidRPr="00035C64" w:rsidRDefault="0025025C" w:rsidP="0025025C">
      <w:pPr>
        <w:jc w:val="both"/>
        <w:rPr>
          <w:b/>
          <w:lang w:val="bg-BG"/>
        </w:rPr>
      </w:pPr>
      <w:r w:rsidRPr="00035C64">
        <w:t xml:space="preserve"> </w:t>
      </w:r>
      <w:r w:rsidRPr="00035C64">
        <w:tab/>
      </w:r>
      <w:r w:rsidRPr="00035C64">
        <w:tab/>
      </w:r>
      <w:r w:rsidRPr="00035C64">
        <w:tab/>
      </w:r>
      <w:r w:rsidRPr="00035C64">
        <w:rPr>
          <w:i/>
        </w:rPr>
        <w:t xml:space="preserve">(посочете длъжността) </w:t>
      </w:r>
      <w:r w:rsidRPr="00035C64">
        <w:rPr>
          <w:i/>
        </w:rPr>
        <w:tab/>
        <w:t xml:space="preserve">              </w:t>
      </w:r>
      <w:r w:rsidRPr="00035C64">
        <w:rPr>
          <w:i/>
        </w:rPr>
        <w:tab/>
        <w:t xml:space="preserve">  (наименование на </w:t>
      </w:r>
      <w:r w:rsidRPr="00035C64">
        <w:rPr>
          <w:i/>
          <w:lang w:val="bg-BG"/>
        </w:rPr>
        <w:t>участник</w:t>
      </w:r>
      <w:r w:rsidRPr="00035C64">
        <w:rPr>
          <w:i/>
        </w:rPr>
        <w:t>а)</w:t>
      </w:r>
      <w:r w:rsidRPr="00035C64">
        <w:rPr>
          <w:i/>
        </w:rPr>
        <w:tab/>
      </w:r>
      <w:r w:rsidRPr="00035C64">
        <w:rPr>
          <w:lang w:val="bg-BG"/>
        </w:rPr>
        <w:t>Участник</w:t>
      </w:r>
      <w:r w:rsidRPr="00035C64">
        <w:t xml:space="preserve"> в процедура на договаряне</w:t>
      </w:r>
      <w:r w:rsidRPr="00035C64">
        <w:rPr>
          <w:lang w:val="bg-BG"/>
        </w:rPr>
        <w:t xml:space="preserve"> с предварителна покана за участие</w:t>
      </w:r>
      <w:r w:rsidRPr="00035C64">
        <w:t xml:space="preserve"> за възлагане на обществена поръчка с предмет:</w:t>
      </w:r>
      <w:r w:rsidRPr="00035C64">
        <w:rPr>
          <w:b/>
        </w:rPr>
        <w:t xml:space="preserve"> </w:t>
      </w:r>
      <w:r w:rsidRPr="00035C64">
        <w:rPr>
          <w:b/>
          <w:lang w:val="bg-BG"/>
        </w:rPr>
        <w:t>..................</w:t>
      </w:r>
    </w:p>
    <w:p w:rsidR="0025025C" w:rsidRPr="00035C64" w:rsidRDefault="0025025C" w:rsidP="0025025C">
      <w:pPr>
        <w:jc w:val="both"/>
      </w:pPr>
    </w:p>
    <w:p w:rsidR="0025025C" w:rsidRPr="00035C64" w:rsidRDefault="0025025C" w:rsidP="0025025C">
      <w:pPr>
        <w:jc w:val="center"/>
        <w:rPr>
          <w:b/>
        </w:rPr>
      </w:pPr>
      <w:r w:rsidRPr="00035C64">
        <w:rPr>
          <w:b/>
        </w:rPr>
        <w:t>Д Е К Л А Р И Р А М, Ч Е:</w:t>
      </w:r>
    </w:p>
    <w:p w:rsidR="0025025C" w:rsidRPr="00035C64" w:rsidRDefault="0025025C" w:rsidP="0025025C">
      <w:pPr>
        <w:jc w:val="both"/>
      </w:pPr>
      <w:r w:rsidRPr="00035C64">
        <w:t xml:space="preserve"> </w:t>
      </w:r>
    </w:p>
    <w:p w:rsidR="0025025C" w:rsidRPr="00035C64" w:rsidRDefault="0025025C" w:rsidP="0025025C">
      <w:pPr>
        <w:jc w:val="both"/>
      </w:pPr>
      <w:r w:rsidRPr="00035C64">
        <w:t xml:space="preserve">При </w:t>
      </w:r>
      <w:r w:rsidRPr="00035C64">
        <w:rPr>
          <w:lang w:val="bg-BG"/>
        </w:rPr>
        <w:t>изготвяне на офертата з</w:t>
      </w:r>
      <w:r w:rsidRPr="00035C64">
        <w:t>а горецитираната обществена поръчка са спазени изискванията за закрила на заетостта, включително минимална цена на труда и условията на труд.</w:t>
      </w:r>
    </w:p>
    <w:p w:rsidR="0025025C" w:rsidRPr="00035C64" w:rsidRDefault="0025025C" w:rsidP="0025025C">
      <w:pPr>
        <w:jc w:val="both"/>
      </w:pPr>
      <w:r w:rsidRPr="00035C64">
        <w:tab/>
      </w:r>
    </w:p>
    <w:p w:rsidR="0025025C" w:rsidRPr="00035C64" w:rsidRDefault="0025025C" w:rsidP="0025025C">
      <w:pPr>
        <w:jc w:val="both"/>
      </w:pPr>
    </w:p>
    <w:p w:rsidR="0025025C" w:rsidRPr="00035C64" w:rsidRDefault="0025025C" w:rsidP="0025025C">
      <w:pPr>
        <w:jc w:val="both"/>
      </w:pPr>
      <w:r w:rsidRPr="00035C64">
        <w:t>Известна ми е отговорността по чл. 313 от Наказателния кодекс за посочване на неверни данни.</w:t>
      </w:r>
    </w:p>
    <w:p w:rsidR="0025025C" w:rsidRPr="00035C64" w:rsidRDefault="0025025C" w:rsidP="0025025C">
      <w:pPr>
        <w:jc w:val="both"/>
        <w:rPr>
          <w:lang w:val="bg-BG"/>
        </w:rPr>
      </w:pPr>
    </w:p>
    <w:p w:rsidR="0025025C" w:rsidRPr="00035C64" w:rsidRDefault="0025025C" w:rsidP="0025025C">
      <w:pPr>
        <w:jc w:val="both"/>
        <w:rPr>
          <w:lang w:val="bg-BG"/>
        </w:rPr>
      </w:pPr>
    </w:p>
    <w:p w:rsidR="0025025C" w:rsidRPr="00035C64" w:rsidRDefault="0025025C" w:rsidP="0025025C">
      <w:pPr>
        <w:jc w:val="both"/>
      </w:pPr>
    </w:p>
    <w:p w:rsidR="0025025C" w:rsidRPr="00035C64" w:rsidRDefault="0025025C" w:rsidP="0025025C">
      <w:pPr>
        <w:jc w:val="both"/>
      </w:pPr>
      <w:r w:rsidRPr="00035C64">
        <w:t>Дата ………………</w:t>
      </w:r>
      <w:r w:rsidRPr="00035C64">
        <w:tab/>
      </w:r>
      <w:r w:rsidRPr="00035C64">
        <w:tab/>
      </w:r>
      <w:r w:rsidRPr="00035C64">
        <w:tab/>
      </w:r>
      <w:r w:rsidRPr="00035C64">
        <w:tab/>
      </w:r>
      <w:r w:rsidRPr="00035C64">
        <w:rPr>
          <w:lang w:val="bg-BG"/>
        </w:rPr>
        <w:t xml:space="preserve">          </w:t>
      </w:r>
      <w:r w:rsidRPr="00035C64">
        <w:t xml:space="preserve">ДЕКЛАРАТОР:        </w:t>
      </w:r>
    </w:p>
    <w:p w:rsidR="0025025C" w:rsidRPr="00035C64" w:rsidRDefault="0025025C" w:rsidP="0025025C">
      <w:pPr>
        <w:jc w:val="both"/>
      </w:pPr>
      <w:r w:rsidRPr="00035C64">
        <w:t>гр. ……………………..                                                                         /трите имена, подпис/</w:t>
      </w:r>
    </w:p>
    <w:p w:rsidR="0025025C" w:rsidRPr="00035C64" w:rsidRDefault="0025025C" w:rsidP="0025025C">
      <w:pPr>
        <w:jc w:val="both"/>
        <w:sectPr w:rsidR="0025025C" w:rsidRPr="00035C64" w:rsidSect="00C97A46">
          <w:pgSz w:w="11907" w:h="16840" w:code="9"/>
          <w:pgMar w:top="1618" w:right="1134" w:bottom="1276" w:left="1134" w:header="1021" w:footer="709" w:gutter="0"/>
          <w:cols w:space="708"/>
          <w:noEndnote/>
          <w:titlePg/>
        </w:sectPr>
      </w:pPr>
    </w:p>
    <w:p w:rsidR="0025025C" w:rsidRPr="009C6C73" w:rsidRDefault="0025025C" w:rsidP="0025025C">
      <w:pPr>
        <w:spacing w:before="120"/>
        <w:jc w:val="center"/>
        <w:rPr>
          <w:b/>
          <w:lang w:val="bg-BG"/>
        </w:rPr>
      </w:pPr>
      <w:r w:rsidRPr="009C6C73">
        <w:rPr>
          <w:b/>
          <w:lang w:val="bg-BG"/>
        </w:rPr>
        <w:lastRenderedPageBreak/>
        <w:t>ПРЕДЛОЖЕНИЕ ЗА ПРОМЕНИ В ПРОЕКТА НА ДОГОВОР</w:t>
      </w:r>
    </w:p>
    <w:p w:rsidR="0025025C" w:rsidRPr="009C6C73" w:rsidRDefault="0025025C" w:rsidP="0025025C">
      <w:pPr>
        <w:spacing w:before="120"/>
        <w:ind w:left="7200"/>
        <w:rPr>
          <w:sz w:val="22"/>
          <w:szCs w:val="22"/>
          <w:lang w:val="bg-BG"/>
        </w:rPr>
      </w:pPr>
    </w:p>
    <w:p w:rsidR="0025025C" w:rsidRPr="009C6C73" w:rsidRDefault="0025025C" w:rsidP="0025025C">
      <w:pPr>
        <w:jc w:val="both"/>
        <w:rPr>
          <w:lang w:val="bg-BG"/>
        </w:rPr>
      </w:pPr>
      <w:r w:rsidRPr="009C6C73">
        <w:rPr>
          <w:lang w:val="bg-BG"/>
        </w:rPr>
        <w:t>Долуподписаният /-</w:t>
      </w:r>
      <w:proofErr w:type="spellStart"/>
      <w:r w:rsidRPr="009C6C73">
        <w:rPr>
          <w:lang w:val="bg-BG"/>
        </w:rPr>
        <w:t>ната</w:t>
      </w:r>
      <w:proofErr w:type="spellEnd"/>
      <w:r w:rsidRPr="009C6C73">
        <w:rPr>
          <w:lang w:val="bg-BG"/>
        </w:rPr>
        <w:t xml:space="preserve">/ .........................................................................................., с </w:t>
      </w:r>
      <w:proofErr w:type="spellStart"/>
      <w:r w:rsidRPr="009C6C73">
        <w:rPr>
          <w:lang w:val="bg-BG"/>
        </w:rPr>
        <w:t>л.к</w:t>
      </w:r>
      <w:proofErr w:type="spellEnd"/>
      <w:r w:rsidRPr="009C6C73">
        <w:rPr>
          <w:lang w:val="bg-BG"/>
        </w:rPr>
        <w:t xml:space="preserve"> № ............................ издадена на ................ от..............................., с ЕГН........................... в качеството ми на</w:t>
      </w:r>
      <w:r w:rsidRPr="009C6C73">
        <w:rPr>
          <w:lang w:val="bg-BG"/>
        </w:rPr>
        <w:tab/>
        <w:t>................................ на ............................................................................</w:t>
      </w:r>
    </w:p>
    <w:p w:rsidR="0025025C" w:rsidRPr="009C6C73" w:rsidRDefault="0025025C" w:rsidP="0025025C">
      <w:pPr>
        <w:jc w:val="both"/>
        <w:rPr>
          <w:i/>
          <w:lang w:val="bg-BG"/>
        </w:rPr>
      </w:pPr>
      <w:r w:rsidRPr="009C6C73">
        <w:rPr>
          <w:lang w:val="bg-BG"/>
        </w:rPr>
        <w:t xml:space="preserve">           </w:t>
      </w:r>
      <w:r w:rsidRPr="009C6C73">
        <w:rPr>
          <w:i/>
          <w:lang w:val="bg-BG"/>
        </w:rPr>
        <w:t xml:space="preserve">(посочете длъжността) </w:t>
      </w:r>
    </w:p>
    <w:p w:rsidR="0025025C" w:rsidRPr="009C6C73" w:rsidRDefault="0025025C" w:rsidP="0025025C">
      <w:pPr>
        <w:jc w:val="both"/>
        <w:rPr>
          <w:b/>
          <w:iCs/>
          <w:lang w:val="bg-BG"/>
        </w:rPr>
      </w:pPr>
      <w:r w:rsidRPr="009C6C73">
        <w:rPr>
          <w:i/>
          <w:lang w:val="bg-BG"/>
        </w:rPr>
        <w:tab/>
      </w:r>
    </w:p>
    <w:p w:rsidR="0025025C" w:rsidRPr="009C6C73" w:rsidRDefault="0025025C" w:rsidP="0025025C">
      <w:pPr>
        <w:jc w:val="both"/>
        <w:rPr>
          <w:b/>
        </w:rPr>
      </w:pPr>
      <w:r w:rsidRPr="009C6C73">
        <w:rPr>
          <w:iCs/>
          <w:lang w:val="bg-BG"/>
        </w:rPr>
        <w:t xml:space="preserve">Участник </w:t>
      </w:r>
      <w:r w:rsidRPr="009C6C73">
        <w:rPr>
          <w:lang w:val="bg-BG"/>
        </w:rPr>
        <w:t xml:space="preserve">в процедура на </w:t>
      </w:r>
      <w:r w:rsidRPr="009C6C73">
        <w:t>договаряне</w:t>
      </w:r>
      <w:r w:rsidRPr="009C6C73">
        <w:rPr>
          <w:lang w:val="bg-BG"/>
        </w:rPr>
        <w:t xml:space="preserve"> с предварителна покана за участие за възлагане на обществена поръчка с предмет:</w:t>
      </w:r>
      <w:r w:rsidRPr="009C6C73">
        <w:rPr>
          <w:b/>
          <w:lang w:val="bg-BG"/>
        </w:rPr>
        <w:t xml:space="preserve"> </w:t>
      </w:r>
      <w:r w:rsidRPr="009C6C73">
        <w:rPr>
          <w:b/>
          <w:snapToGrid w:val="0"/>
        </w:rPr>
        <w:t>………………………………………..</w:t>
      </w:r>
    </w:p>
    <w:p w:rsidR="0025025C" w:rsidRPr="009C6C73" w:rsidRDefault="0025025C" w:rsidP="0025025C">
      <w:pPr>
        <w:jc w:val="both"/>
        <w:rPr>
          <w:lang w:val="bg-BG"/>
        </w:rPr>
      </w:pPr>
      <w:r w:rsidRPr="009C6C73">
        <w:rPr>
          <w:lang w:val="bg-BG"/>
        </w:rPr>
        <w:tab/>
      </w:r>
    </w:p>
    <w:p w:rsidR="0025025C" w:rsidRPr="009C6C73" w:rsidRDefault="0025025C" w:rsidP="0025025C">
      <w:pPr>
        <w:pStyle w:val="BodyText"/>
      </w:pPr>
    </w:p>
    <w:p w:rsidR="0025025C" w:rsidRPr="009C6C73" w:rsidRDefault="0025025C" w:rsidP="0025025C">
      <w:pPr>
        <w:pStyle w:val="Title"/>
        <w:jc w:val="left"/>
      </w:pPr>
      <w:r w:rsidRPr="009C6C73">
        <w:t>ПРЕДЛАГАМ СЛЕДНИТЕ ПРОМЕНИ В ПРОЕКТА НА ДОГОВОР:</w:t>
      </w:r>
    </w:p>
    <w:p w:rsidR="0025025C" w:rsidRPr="009C6C73" w:rsidRDefault="0025025C" w:rsidP="0025025C">
      <w:pPr>
        <w:pStyle w:val="Title"/>
        <w:jc w:val="left"/>
      </w:pPr>
    </w:p>
    <w:p w:rsidR="0025025C" w:rsidRPr="009C6C73" w:rsidRDefault="0025025C" w:rsidP="0025025C">
      <w:pPr>
        <w:jc w:val="center"/>
        <w:rPr>
          <w:b/>
          <w:bCs/>
          <w:lang w:val="bg-B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1470"/>
        <w:gridCol w:w="3033"/>
        <w:gridCol w:w="2934"/>
      </w:tblGrid>
      <w:tr w:rsidR="0025025C" w:rsidRPr="009C6C73" w:rsidTr="0058780D">
        <w:tc>
          <w:tcPr>
            <w:tcW w:w="136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9C6C73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118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9C6C73">
              <w:rPr>
                <w:b/>
                <w:bCs/>
                <w:lang w:val="bg-BG"/>
              </w:rPr>
              <w:t>Член/точка</w:t>
            </w:r>
            <w:proofErr w:type="spellEnd"/>
            <w:r w:rsidRPr="009C6C73">
              <w:rPr>
                <w:b/>
                <w:bCs/>
                <w:lang w:val="bg-BG"/>
              </w:rPr>
              <w:t xml:space="preserve"> №</w:t>
            </w:r>
          </w:p>
        </w:tc>
        <w:tc>
          <w:tcPr>
            <w:tcW w:w="3132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9C6C73">
              <w:rPr>
                <w:b/>
                <w:bCs/>
                <w:lang w:val="bg-BG"/>
              </w:rPr>
              <w:t>Съществуващ запис</w:t>
            </w:r>
          </w:p>
        </w:tc>
        <w:tc>
          <w:tcPr>
            <w:tcW w:w="3060" w:type="dxa"/>
          </w:tcPr>
          <w:p w:rsidR="0025025C" w:rsidRPr="009C6C73" w:rsidRDefault="0025025C" w:rsidP="0058780D">
            <w:pPr>
              <w:pStyle w:val="Heading1"/>
              <w:jc w:val="center"/>
              <w:rPr>
                <w:sz w:val="24"/>
                <w:lang w:val="bg-BG"/>
              </w:rPr>
            </w:pPr>
            <w:r w:rsidRPr="009C6C73">
              <w:rPr>
                <w:sz w:val="24"/>
                <w:lang w:val="bg-BG"/>
              </w:rPr>
              <w:t>Да се запише (промени) на</w:t>
            </w:r>
          </w:p>
        </w:tc>
      </w:tr>
      <w:tr w:rsidR="0025025C" w:rsidRPr="009C6C73" w:rsidTr="0058780D">
        <w:tc>
          <w:tcPr>
            <w:tcW w:w="136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9C6C73">
              <w:rPr>
                <w:b/>
                <w:bCs/>
                <w:lang w:val="bg-BG"/>
              </w:rPr>
              <w:t>1.</w:t>
            </w:r>
          </w:p>
        </w:tc>
        <w:tc>
          <w:tcPr>
            <w:tcW w:w="118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9C6C73" w:rsidTr="0058780D">
        <w:tc>
          <w:tcPr>
            <w:tcW w:w="136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9C6C73">
              <w:rPr>
                <w:b/>
                <w:bCs/>
                <w:lang w:val="bg-BG"/>
              </w:rPr>
              <w:t>2.</w:t>
            </w:r>
          </w:p>
        </w:tc>
        <w:tc>
          <w:tcPr>
            <w:tcW w:w="118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9C6C73" w:rsidTr="0058780D">
        <w:tc>
          <w:tcPr>
            <w:tcW w:w="136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9C6C73">
              <w:rPr>
                <w:b/>
                <w:bCs/>
                <w:lang w:val="bg-BG"/>
              </w:rPr>
              <w:t>3.</w:t>
            </w:r>
          </w:p>
        </w:tc>
        <w:tc>
          <w:tcPr>
            <w:tcW w:w="118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9C6C73" w:rsidTr="0058780D">
        <w:tc>
          <w:tcPr>
            <w:tcW w:w="136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9C6C73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9C6C73" w:rsidTr="0058780D">
        <w:tc>
          <w:tcPr>
            <w:tcW w:w="136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9C6C73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9C6C73" w:rsidTr="0058780D">
        <w:tc>
          <w:tcPr>
            <w:tcW w:w="136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9C6C73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9C6C73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:rsidR="0025025C" w:rsidRPr="009C6C73" w:rsidRDefault="0025025C" w:rsidP="0025025C">
      <w:pPr>
        <w:jc w:val="center"/>
        <w:rPr>
          <w:b/>
          <w:bCs/>
          <w:lang w:val="bg-BG"/>
        </w:rPr>
      </w:pPr>
    </w:p>
    <w:p w:rsidR="0025025C" w:rsidRPr="009C6C73" w:rsidRDefault="0025025C" w:rsidP="0025025C">
      <w:pPr>
        <w:jc w:val="center"/>
        <w:rPr>
          <w:b/>
          <w:bCs/>
          <w:lang w:val="bg-BG"/>
        </w:rPr>
      </w:pPr>
      <w:r w:rsidRPr="009C6C73">
        <w:rPr>
          <w:b/>
          <w:bCs/>
          <w:lang w:val="bg-BG"/>
        </w:rPr>
        <w:t>Д Е К Л А Р И Р А М, че:</w:t>
      </w:r>
    </w:p>
    <w:p w:rsidR="0025025C" w:rsidRPr="009C6C73" w:rsidRDefault="0025025C" w:rsidP="0025025C">
      <w:pPr>
        <w:ind w:firstLine="720"/>
        <w:jc w:val="center"/>
        <w:rPr>
          <w:b/>
          <w:bCs/>
          <w:lang w:val="bg-BG"/>
        </w:rPr>
      </w:pPr>
    </w:p>
    <w:p w:rsidR="0025025C" w:rsidRPr="009C6C73" w:rsidRDefault="0025025C" w:rsidP="0025025C">
      <w:pPr>
        <w:jc w:val="both"/>
        <w:rPr>
          <w:b/>
          <w:bCs/>
          <w:lang w:val="bg-BG"/>
        </w:rPr>
      </w:pPr>
      <w:r w:rsidRPr="009C6C73">
        <w:rPr>
          <w:b/>
          <w:bCs/>
          <w:lang w:val="bg-BG"/>
        </w:rPr>
        <w:t xml:space="preserve">Запознати сме с условията по проекта на договор от документацията за участие. </w:t>
      </w:r>
    </w:p>
    <w:p w:rsidR="0025025C" w:rsidRPr="009C6C73" w:rsidRDefault="0025025C" w:rsidP="0025025C">
      <w:pPr>
        <w:jc w:val="both"/>
        <w:rPr>
          <w:b/>
          <w:bCs/>
          <w:lang w:val="bg-BG"/>
        </w:rPr>
      </w:pPr>
      <w:r w:rsidRPr="009C6C73">
        <w:rPr>
          <w:b/>
          <w:bCs/>
          <w:lang w:val="bg-BG"/>
        </w:rPr>
        <w:t>Приемаме, ако предложените от нас промени в проекта на договор не бъдат приети от комисията и не се постигне съгласие, ще останат в сила текстовете на проекта на договор от документацията за участие.</w:t>
      </w:r>
    </w:p>
    <w:p w:rsidR="0025025C" w:rsidRPr="009C6C73" w:rsidRDefault="0025025C" w:rsidP="0025025C">
      <w:pPr>
        <w:jc w:val="both"/>
        <w:rPr>
          <w:b/>
          <w:bCs/>
          <w:lang w:val="bg-BG"/>
        </w:rPr>
      </w:pPr>
    </w:p>
    <w:p w:rsidR="0025025C" w:rsidRPr="009C6C73" w:rsidRDefault="0025025C" w:rsidP="0025025C">
      <w:pPr>
        <w:rPr>
          <w:lang w:val="bg-BG"/>
        </w:rPr>
      </w:pPr>
    </w:p>
    <w:p w:rsidR="0025025C" w:rsidRPr="009C6C73" w:rsidRDefault="0025025C" w:rsidP="0025025C">
      <w:pPr>
        <w:jc w:val="both"/>
        <w:rPr>
          <w:lang w:val="bg-BG"/>
        </w:rPr>
      </w:pPr>
    </w:p>
    <w:p w:rsidR="0025025C" w:rsidRPr="009C6C73" w:rsidRDefault="0025025C" w:rsidP="0025025C">
      <w:pPr>
        <w:jc w:val="both"/>
        <w:rPr>
          <w:lang w:val="bg-BG"/>
        </w:rPr>
      </w:pPr>
      <w:r w:rsidRPr="009C6C73">
        <w:rPr>
          <w:lang w:val="bg-BG"/>
        </w:rPr>
        <w:t>Дата ………………</w:t>
      </w:r>
      <w:r w:rsidRPr="009C6C73">
        <w:t>…..</w:t>
      </w:r>
      <w:r w:rsidRPr="009C6C73">
        <w:rPr>
          <w:lang w:val="bg-BG"/>
        </w:rPr>
        <w:t xml:space="preserve">.   </w:t>
      </w:r>
      <w:r w:rsidRPr="009C6C73">
        <w:rPr>
          <w:lang w:val="bg-BG"/>
        </w:rPr>
        <w:tab/>
      </w:r>
      <w:r w:rsidRPr="009C6C73">
        <w:rPr>
          <w:lang w:val="bg-BG"/>
        </w:rPr>
        <w:tab/>
      </w:r>
      <w:r w:rsidRPr="009C6C73">
        <w:rPr>
          <w:lang w:val="bg-BG"/>
        </w:rPr>
        <w:tab/>
      </w:r>
      <w:r w:rsidRPr="009C6C73">
        <w:rPr>
          <w:lang w:val="bg-BG"/>
        </w:rPr>
        <w:tab/>
        <w:t xml:space="preserve">ДЕКЛАРАТОР:        </w:t>
      </w:r>
    </w:p>
    <w:p w:rsidR="0025025C" w:rsidRPr="009C6C73" w:rsidRDefault="0025025C" w:rsidP="0025025C">
      <w:pPr>
        <w:jc w:val="both"/>
        <w:rPr>
          <w:lang w:val="bg-BG"/>
        </w:rPr>
      </w:pPr>
      <w:r w:rsidRPr="009C6C73">
        <w:rPr>
          <w:lang w:val="bg-BG"/>
        </w:rPr>
        <w:t>гр. ……………………..                                                                         /трите имена, подпис/</w:t>
      </w:r>
    </w:p>
    <w:p w:rsidR="0025025C" w:rsidRPr="00534B52" w:rsidRDefault="0025025C" w:rsidP="0025025C">
      <w:pPr>
        <w:rPr>
          <w:color w:val="FF0000"/>
          <w:lang w:val="bg-BG"/>
        </w:rPr>
      </w:pPr>
    </w:p>
    <w:p w:rsidR="0025025C" w:rsidRPr="00534B52" w:rsidRDefault="0025025C" w:rsidP="0025025C">
      <w:pPr>
        <w:jc w:val="both"/>
        <w:rPr>
          <w:color w:val="FF0000"/>
        </w:rPr>
      </w:pPr>
    </w:p>
    <w:p w:rsidR="002656BA" w:rsidRPr="00534B52" w:rsidRDefault="002656BA" w:rsidP="00C11262">
      <w:pPr>
        <w:spacing w:line="300" w:lineRule="exact"/>
        <w:rPr>
          <w:b/>
          <w:i/>
          <w:color w:val="FF0000"/>
          <w:lang w:val="bg-BG"/>
        </w:rPr>
      </w:pPr>
    </w:p>
    <w:p w:rsidR="008F2418" w:rsidRPr="00534B52" w:rsidRDefault="008F2418" w:rsidP="00C11262">
      <w:pPr>
        <w:spacing w:line="300" w:lineRule="exact"/>
        <w:rPr>
          <w:b/>
          <w:color w:val="FF0000"/>
          <w:lang w:val="bg-BG"/>
        </w:rPr>
        <w:sectPr w:rsidR="008F2418" w:rsidRPr="00534B52" w:rsidSect="004E11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2418" w:rsidRPr="00534B52" w:rsidRDefault="008F2418" w:rsidP="008F2418">
      <w:pPr>
        <w:jc w:val="center"/>
        <w:rPr>
          <w:b/>
          <w:color w:val="FF0000"/>
        </w:rPr>
      </w:pPr>
    </w:p>
    <w:p w:rsidR="008F2418" w:rsidRPr="00F22F57" w:rsidRDefault="008F2418" w:rsidP="008F2418">
      <w:pPr>
        <w:spacing w:line="300" w:lineRule="exact"/>
        <w:ind w:right="-30"/>
        <w:jc w:val="both"/>
        <w:rPr>
          <w:b/>
          <w:snapToGrid w:val="0"/>
        </w:rPr>
      </w:pPr>
      <w:r w:rsidRPr="00F22F57">
        <w:rPr>
          <w:b/>
          <w:snapToGrid w:val="0"/>
        </w:rPr>
        <w:t>ВЪЗЛОЖИТЕЛ: “ТОПЛОФИКАЦИЯ СОФИЯ” ЕАД</w:t>
      </w:r>
    </w:p>
    <w:p w:rsidR="008F2418" w:rsidRPr="00F22F57" w:rsidRDefault="008F2418" w:rsidP="008F2418">
      <w:pPr>
        <w:spacing w:line="300" w:lineRule="exact"/>
        <w:ind w:right="-30"/>
        <w:jc w:val="both"/>
        <w:rPr>
          <w:b/>
          <w:snapToGrid w:val="0"/>
        </w:rPr>
      </w:pPr>
      <w:r w:rsidRPr="00F22F57">
        <w:rPr>
          <w:b/>
          <w:snapToGrid w:val="0"/>
        </w:rPr>
        <w:t xml:space="preserve">ИЗПЪЛНИТЕЛ: </w:t>
      </w:r>
      <w:r w:rsidRPr="00F22F57">
        <w:rPr>
          <w:b/>
        </w:rPr>
        <w:t>……………………………………………….</w:t>
      </w:r>
    </w:p>
    <w:p w:rsidR="008F2418" w:rsidRPr="00F22F57" w:rsidRDefault="008F2418" w:rsidP="008F2418">
      <w:pPr>
        <w:spacing w:line="300" w:lineRule="exact"/>
        <w:jc w:val="both"/>
        <w:rPr>
          <w:b/>
          <w:lang w:val="bg-BG"/>
        </w:rPr>
      </w:pPr>
      <w:r w:rsidRPr="00F22F57">
        <w:rPr>
          <w:b/>
          <w:snapToGrid w:val="0"/>
        </w:rPr>
        <w:t xml:space="preserve">ПРЕДМЕТ: </w:t>
      </w:r>
      <w:r w:rsidR="00035C64" w:rsidRPr="00F22F57">
        <w:rPr>
          <w:b/>
          <w:bCs/>
        </w:rPr>
        <w:t xml:space="preserve">„РЕКОНСТРУКЦИЯ НА УЧАСТЪК ОТ II –РА ИСКЪРСКА ТОПЛОМАГИСТРАЛА </w:t>
      </w:r>
      <w:r w:rsidR="00856EFA">
        <w:rPr>
          <w:b/>
          <w:bCs/>
          <w:lang w:val="bg-BG"/>
        </w:rPr>
        <w:t>И</w:t>
      </w:r>
      <w:r w:rsidR="00035C64" w:rsidRPr="00F22F57">
        <w:rPr>
          <w:b/>
          <w:bCs/>
        </w:rPr>
        <w:t xml:space="preserve"> МОНТАЖ НА 2БР. СПИРАТЕЛНИ КЛАПИ DN 1200 В КАМЕРА № ИП-22, НАМИРАЩА СЕ НА ТЕРИТОРИЯТА НА БЕНЗИНОСТАНЦИЯ  „ШЕЛ”, БУЛ.”ЦАРИГРАДСКО ШОСЕ”, УПИ II, КВ. 9Б, СТОЛИЧНА ОБЩИНА, Р-Н МЛАДОСТ, ГР. СОФИЯ”</w:t>
      </w:r>
    </w:p>
    <w:p w:rsidR="008F2418" w:rsidRPr="00F22F57" w:rsidRDefault="008F2418" w:rsidP="008F2418">
      <w:pPr>
        <w:jc w:val="center"/>
        <w:rPr>
          <w:b/>
        </w:rPr>
      </w:pPr>
    </w:p>
    <w:p w:rsidR="008F2418" w:rsidRPr="00F22F57" w:rsidRDefault="008F2418" w:rsidP="008F2418">
      <w:pPr>
        <w:jc w:val="center"/>
        <w:rPr>
          <w:b/>
        </w:rPr>
      </w:pPr>
    </w:p>
    <w:p w:rsidR="008F2418" w:rsidRPr="00F22F57" w:rsidRDefault="008F2418" w:rsidP="008F2418">
      <w:pPr>
        <w:jc w:val="center"/>
        <w:rPr>
          <w:b/>
        </w:rPr>
      </w:pPr>
      <w:r w:rsidRPr="00F22F57">
        <w:rPr>
          <w:b/>
        </w:rPr>
        <w:t>Д О Г О В О Р</w:t>
      </w:r>
    </w:p>
    <w:p w:rsidR="008F2418" w:rsidRPr="00F22F57" w:rsidRDefault="008F2418" w:rsidP="008F2418">
      <w:pPr>
        <w:jc w:val="center"/>
      </w:pPr>
    </w:p>
    <w:p w:rsidR="008F2418" w:rsidRPr="00534B52" w:rsidRDefault="008F2418" w:rsidP="008F2418">
      <w:pPr>
        <w:ind w:firstLine="708"/>
        <w:jc w:val="both"/>
        <w:outlineLvl w:val="0"/>
        <w:rPr>
          <w:color w:val="FF0000"/>
          <w:lang w:eastAsia="bg-BG"/>
        </w:rPr>
      </w:pPr>
    </w:p>
    <w:p w:rsidR="008F2418" w:rsidRPr="00534B52" w:rsidRDefault="008F2418" w:rsidP="008F2418">
      <w:pPr>
        <w:ind w:firstLine="708"/>
        <w:jc w:val="both"/>
        <w:outlineLvl w:val="0"/>
        <w:rPr>
          <w:color w:val="FF0000"/>
          <w:lang w:eastAsia="bg-BG"/>
        </w:rPr>
      </w:pPr>
    </w:p>
    <w:p w:rsidR="008F2418" w:rsidRPr="001753D2" w:rsidRDefault="008F2418" w:rsidP="008F2418">
      <w:pPr>
        <w:ind w:firstLine="708"/>
        <w:jc w:val="both"/>
        <w:outlineLvl w:val="0"/>
        <w:rPr>
          <w:lang w:eastAsia="bg-BG"/>
        </w:rPr>
      </w:pPr>
      <w:r w:rsidRPr="001753D2">
        <w:rPr>
          <w:lang w:eastAsia="bg-BG"/>
        </w:rPr>
        <w:t>Днес …………………….. г., в гр. София, между</w:t>
      </w:r>
    </w:p>
    <w:p w:rsidR="008F2418" w:rsidRPr="001753D2" w:rsidRDefault="008F2418" w:rsidP="008F2418">
      <w:pPr>
        <w:pStyle w:val="BodyText"/>
        <w:spacing w:after="0"/>
        <w:rPr>
          <w:b/>
          <w:lang w:val="bg-BG"/>
        </w:rPr>
      </w:pPr>
    </w:p>
    <w:p w:rsidR="008F2418" w:rsidRPr="001753D2" w:rsidRDefault="008F2418" w:rsidP="008F2418">
      <w:pPr>
        <w:pStyle w:val="BodyText"/>
        <w:spacing w:after="0"/>
        <w:ind w:firstLine="708"/>
        <w:jc w:val="both"/>
        <w:rPr>
          <w:lang w:val="bg-BG"/>
        </w:rPr>
      </w:pPr>
      <w:r w:rsidRPr="001753D2">
        <w:rPr>
          <w:b/>
          <w:lang w:val="bg-BG"/>
        </w:rPr>
        <w:t>“ТОПЛОФИКАЦИЯ СОФИЯ” ЕАД</w:t>
      </w:r>
      <w:r w:rsidRPr="001753D2">
        <w:rPr>
          <w:lang w:val="bg-BG"/>
        </w:rPr>
        <w:t>, със седалище и адрес на управление: гр. София, ул. „</w:t>
      </w:r>
      <w:proofErr w:type="spellStart"/>
      <w:r w:rsidRPr="001753D2">
        <w:rPr>
          <w:lang w:val="bg-BG"/>
        </w:rPr>
        <w:t>Ястребец</w:t>
      </w:r>
      <w:proofErr w:type="spellEnd"/>
      <w:r w:rsidRPr="001753D2">
        <w:rPr>
          <w:lang w:val="bg-BG"/>
        </w:rPr>
        <w:t>” № 23Б, вписано в Търговския регистър на Агенцията по вписванията към Министерството на правосъдието, с ЕИК 831609046, представлявано от Георги Беловски – Изпълнителен директор, наричано за краткост ВЪЗЛОЖИТЕЛ, от една страна</w:t>
      </w:r>
    </w:p>
    <w:p w:rsidR="008F2418" w:rsidRPr="001753D2" w:rsidRDefault="008F2418" w:rsidP="008F2418">
      <w:pPr>
        <w:pStyle w:val="BodyText"/>
        <w:spacing w:after="0"/>
        <w:ind w:firstLine="708"/>
        <w:jc w:val="both"/>
        <w:rPr>
          <w:lang w:val="bg-BG"/>
        </w:rPr>
      </w:pPr>
      <w:r w:rsidRPr="001753D2">
        <w:rPr>
          <w:lang w:val="bg-BG"/>
        </w:rPr>
        <w:t>и</w:t>
      </w:r>
    </w:p>
    <w:p w:rsidR="008F2418" w:rsidRPr="001753D2" w:rsidRDefault="008F2418" w:rsidP="008F2418">
      <w:pPr>
        <w:pStyle w:val="BodyText"/>
        <w:spacing w:after="0"/>
        <w:ind w:firstLine="708"/>
        <w:jc w:val="both"/>
        <w:rPr>
          <w:lang w:val="bg-BG"/>
        </w:rPr>
      </w:pPr>
      <w:r w:rsidRPr="001753D2">
        <w:rPr>
          <w:b/>
          <w:lang w:val="bg-BG"/>
        </w:rPr>
        <w:t>„……………………….”,</w:t>
      </w:r>
      <w:r w:rsidRPr="001753D2">
        <w:rPr>
          <w:lang w:val="bg-BG"/>
        </w:rPr>
        <w:t xml:space="preserve">  ЕИК  ……………… , със седалище и адрес на управление: ……………………………….,  представлявано от </w:t>
      </w:r>
      <w:r w:rsidRPr="001753D2">
        <w:rPr>
          <w:shd w:val="clear" w:color="auto" w:fill="FFFFFF"/>
          <w:lang w:val="bg-BG"/>
        </w:rPr>
        <w:t>…………..</w:t>
      </w:r>
      <w:r w:rsidRPr="001753D2">
        <w:rPr>
          <w:lang w:val="bg-BG"/>
        </w:rPr>
        <w:t xml:space="preserve"> - Изпълнителен </w:t>
      </w:r>
      <w:proofErr w:type="spellStart"/>
      <w:r w:rsidRPr="001753D2">
        <w:rPr>
          <w:lang w:val="bg-BG"/>
        </w:rPr>
        <w:t>директор/Управител</w:t>
      </w:r>
      <w:proofErr w:type="spellEnd"/>
      <w:r w:rsidRPr="001753D2">
        <w:rPr>
          <w:lang w:val="bg-BG"/>
        </w:rPr>
        <w:t xml:space="preserve">, от друга страна, за краткост наричан ИЗПЪЛНИТЕЛ, </w:t>
      </w:r>
    </w:p>
    <w:p w:rsidR="008F2418" w:rsidRPr="00534B52" w:rsidRDefault="008F2418" w:rsidP="008F2418">
      <w:pPr>
        <w:tabs>
          <w:tab w:val="left" w:pos="540"/>
        </w:tabs>
        <w:jc w:val="both"/>
        <w:rPr>
          <w:b/>
          <w:color w:val="FF0000"/>
          <w:lang w:eastAsia="bg-BG"/>
        </w:rPr>
      </w:pPr>
    </w:p>
    <w:p w:rsidR="008F2418" w:rsidRPr="00D52CE3" w:rsidRDefault="008F2418" w:rsidP="008F2418">
      <w:pPr>
        <w:jc w:val="both"/>
      </w:pPr>
      <w:r w:rsidRPr="00D52CE3">
        <w:t xml:space="preserve">на основание чл. 183, във вр. чл. 112 от ЗОП и Решение № …………./……………. на Изпълнителния директор на „Топлофикация София” ЕАД за класиране на участниците и избор на изпълнител на обществена поръчка в процедура на договаряне с обявление чрез квалификационна система с предмет: </w:t>
      </w:r>
      <w:r w:rsidR="00D52CE3" w:rsidRPr="00D52CE3">
        <w:rPr>
          <w:b/>
          <w:bCs/>
        </w:rPr>
        <w:t xml:space="preserve">„Реконструкция на участък от II –ра Искърска топломагистрала </w:t>
      </w:r>
      <w:r w:rsidR="00856EFA">
        <w:rPr>
          <w:b/>
          <w:bCs/>
          <w:lang w:val="bg-BG"/>
        </w:rPr>
        <w:t>и</w:t>
      </w:r>
      <w:r w:rsidR="00D52CE3" w:rsidRPr="00D52CE3">
        <w:rPr>
          <w:b/>
          <w:bCs/>
        </w:rPr>
        <w:t xml:space="preserve"> монтаж на 2бр. спирателни клапи DN 1200 в камера № ИП-22, намираща се на територията на бензиностанция  „Шел”, бул.”Цариградско шосе”, УПИ II, кв. 9Б, Столична община, р-н Младост, гр. София”</w:t>
      </w:r>
      <w:r w:rsidRPr="00D52CE3">
        <w:rPr>
          <w:b/>
        </w:rPr>
        <w:t xml:space="preserve">, </w:t>
      </w:r>
      <w:r w:rsidRPr="00D52CE3">
        <w:t>се сключи настоящият договор за следното:</w:t>
      </w:r>
    </w:p>
    <w:p w:rsidR="008F2418" w:rsidRPr="00534B52" w:rsidRDefault="008F2418" w:rsidP="008F2418">
      <w:pPr>
        <w:tabs>
          <w:tab w:val="left" w:pos="540"/>
        </w:tabs>
        <w:jc w:val="both"/>
        <w:rPr>
          <w:b/>
          <w:color w:val="FF0000"/>
          <w:lang w:eastAsia="bg-BG"/>
        </w:rPr>
      </w:pPr>
    </w:p>
    <w:p w:rsidR="008F2418" w:rsidRPr="00D52CE3" w:rsidRDefault="008F2418" w:rsidP="008F2418">
      <w:pPr>
        <w:numPr>
          <w:ilvl w:val="0"/>
          <w:numId w:val="12"/>
        </w:numPr>
        <w:tabs>
          <w:tab w:val="left" w:pos="540"/>
        </w:tabs>
        <w:ind w:left="0" w:firstLine="0"/>
        <w:jc w:val="both"/>
        <w:rPr>
          <w:b/>
          <w:lang w:eastAsia="bg-BG"/>
        </w:rPr>
      </w:pPr>
      <w:r w:rsidRPr="00D52CE3">
        <w:rPr>
          <w:b/>
          <w:lang w:eastAsia="bg-BG"/>
        </w:rPr>
        <w:t>ПРЕДМЕТ НА ДОГОВОРА.</w:t>
      </w:r>
    </w:p>
    <w:p w:rsidR="008F2418" w:rsidRPr="00534B52" w:rsidRDefault="008F2418" w:rsidP="008F2418">
      <w:pPr>
        <w:jc w:val="both"/>
        <w:rPr>
          <w:color w:val="FF0000"/>
          <w:lang w:eastAsia="bg-BG"/>
        </w:rPr>
      </w:pPr>
    </w:p>
    <w:p w:rsidR="008F2418" w:rsidRPr="00D52CE3" w:rsidRDefault="008F2418" w:rsidP="008F2418">
      <w:pPr>
        <w:numPr>
          <w:ilvl w:val="0"/>
          <w:numId w:val="13"/>
        </w:numPr>
        <w:tabs>
          <w:tab w:val="left" w:pos="709"/>
        </w:tabs>
        <w:ind w:left="0" w:firstLine="540"/>
        <w:jc w:val="both"/>
        <w:rPr>
          <w:lang w:eastAsia="bg-BG"/>
        </w:rPr>
      </w:pPr>
      <w:r w:rsidRPr="00D52CE3">
        <w:rPr>
          <w:lang w:eastAsia="bg-BG"/>
        </w:rPr>
        <w:t xml:space="preserve">ВЪЗЛОЖИТЕЛЯТ възлага, а ИЗПЪЛНИТЕЛЯ приема да извърши </w:t>
      </w:r>
      <w:r w:rsidR="00D52CE3" w:rsidRPr="00D52CE3">
        <w:rPr>
          <w:lang w:val="bg-BG" w:eastAsia="bg-BG"/>
        </w:rPr>
        <w:t>р</w:t>
      </w:r>
      <w:r w:rsidR="00D52CE3" w:rsidRPr="00D52CE3">
        <w:rPr>
          <w:lang w:eastAsia="bg-BG"/>
        </w:rPr>
        <w:t xml:space="preserve">еконструкция на участък от II –ра Искърска топломагистрала </w:t>
      </w:r>
      <w:r w:rsidR="00856EFA">
        <w:rPr>
          <w:lang w:val="bg-BG" w:eastAsia="bg-BG"/>
        </w:rPr>
        <w:t>и</w:t>
      </w:r>
      <w:r w:rsidR="00D52CE3" w:rsidRPr="00D52CE3">
        <w:rPr>
          <w:lang w:eastAsia="bg-BG"/>
        </w:rPr>
        <w:t xml:space="preserve"> монтаж на 2бр. спирателни клапи DN 1200 в камера № ИП-22</w:t>
      </w:r>
      <w:r w:rsidRPr="00D52CE3">
        <w:rPr>
          <w:lang w:eastAsia="bg-BG"/>
        </w:rPr>
        <w:t>, при спазване на видовете работи, посочени в количествено-стойностна сметка,</w:t>
      </w:r>
      <w:r w:rsidR="00DF0195">
        <w:rPr>
          <w:lang w:val="bg-BG" w:eastAsia="bg-BG"/>
        </w:rPr>
        <w:t xml:space="preserve"> </w:t>
      </w:r>
      <w:r w:rsidR="00DF0195" w:rsidRPr="009C638D">
        <w:rPr>
          <w:lang w:eastAsia="bg-BG"/>
        </w:rPr>
        <w:t>към</w:t>
      </w:r>
      <w:r w:rsidR="00DF0195" w:rsidRPr="009C638D">
        <w:rPr>
          <w:lang w:val="bg-BG" w:eastAsia="bg-BG"/>
        </w:rPr>
        <w:t xml:space="preserve"> О</w:t>
      </w:r>
      <w:r w:rsidR="00DF0195" w:rsidRPr="009C638D">
        <w:rPr>
          <w:lang w:eastAsia="bg-BG"/>
        </w:rPr>
        <w:t>ферта на Изпълнителя</w:t>
      </w:r>
      <w:r w:rsidR="00DF0195">
        <w:rPr>
          <w:lang w:val="bg-BG" w:eastAsia="bg-BG"/>
        </w:rPr>
        <w:t>,</w:t>
      </w:r>
      <w:r w:rsidRPr="00D52CE3">
        <w:rPr>
          <w:lang w:eastAsia="bg-BG"/>
        </w:rPr>
        <w:t xml:space="preserve"> приложение към настоящия договор. </w:t>
      </w:r>
    </w:p>
    <w:p w:rsidR="008F2418" w:rsidRPr="00AF4D5D" w:rsidRDefault="008F2418" w:rsidP="008F2418">
      <w:pPr>
        <w:numPr>
          <w:ilvl w:val="0"/>
          <w:numId w:val="13"/>
        </w:numPr>
        <w:tabs>
          <w:tab w:val="left" w:pos="709"/>
        </w:tabs>
        <w:ind w:left="0" w:firstLine="540"/>
        <w:jc w:val="both"/>
        <w:rPr>
          <w:lang w:eastAsia="bg-BG"/>
        </w:rPr>
      </w:pPr>
      <w:r w:rsidRPr="00AF4D5D">
        <w:rPr>
          <w:lang w:eastAsia="bg-BG"/>
        </w:rPr>
        <w:t xml:space="preserve"> (1) ИЗПЪЛНИТЕЛЯТ следва да извърши видовете и количества СМР, в изпълнение предмета на договора със своя работна сила, нови материали, съоръжения, собствени средства за работа (инструменти, механизация и други подобни). </w:t>
      </w:r>
    </w:p>
    <w:p w:rsidR="008F2418" w:rsidRPr="00AF4D5D" w:rsidRDefault="008F2418" w:rsidP="008F2418">
      <w:pPr>
        <w:jc w:val="both"/>
        <w:rPr>
          <w:lang w:eastAsia="bg-BG"/>
        </w:rPr>
      </w:pPr>
      <w:r w:rsidRPr="00AF4D5D">
        <w:rPr>
          <w:lang w:eastAsia="bg-BG"/>
        </w:rPr>
        <w:t>(2) ИЗПЪЛНИТЕЛЯТ се задължава да изпълни предмета на настоящия договор, съблюдавайки изискванията на Закона за устройство на територията (ЗУТ), касаещи определената категория строителство и Наредба № 2/22.03.2004 г. за минималните изисквания за здравословни и безопасни условия на труд при извършване на строителни и монтажни работи, както и всички действащи към момента на изпълнението закони, правилници и нормативи, касаещи изпълнението на строежи от такъв характер.</w:t>
      </w:r>
    </w:p>
    <w:p w:rsidR="008F2418" w:rsidRPr="00AF4D5D" w:rsidRDefault="008F2418" w:rsidP="008F2418">
      <w:pPr>
        <w:jc w:val="both"/>
        <w:rPr>
          <w:lang w:eastAsia="bg-BG"/>
        </w:rPr>
      </w:pPr>
      <w:r w:rsidRPr="00AF4D5D">
        <w:rPr>
          <w:lang w:eastAsia="bg-BG"/>
        </w:rPr>
        <w:lastRenderedPageBreak/>
        <w:t>(3) Мястото на изпълнение на СМР</w:t>
      </w:r>
      <w:r w:rsidR="00AF4D5D">
        <w:rPr>
          <w:lang w:val="bg-BG" w:eastAsia="bg-BG"/>
        </w:rPr>
        <w:t xml:space="preserve"> е: </w:t>
      </w:r>
      <w:r w:rsidR="00AF4D5D" w:rsidRPr="00A2496E">
        <w:rPr>
          <w:lang w:val="bg-BG"/>
        </w:rPr>
        <w:t xml:space="preserve">гр. София, Столична община, </w:t>
      </w:r>
      <w:proofErr w:type="spellStart"/>
      <w:r w:rsidR="00AF4D5D" w:rsidRPr="00A2496E">
        <w:rPr>
          <w:lang w:val="bg-BG"/>
        </w:rPr>
        <w:t>р-н</w:t>
      </w:r>
      <w:proofErr w:type="spellEnd"/>
      <w:r w:rsidR="00AF4D5D" w:rsidRPr="00A2496E">
        <w:rPr>
          <w:lang w:val="bg-BG"/>
        </w:rPr>
        <w:t xml:space="preserve"> Младост, бул.”Цариградско шосе”, УПИ </w:t>
      </w:r>
      <w:proofErr w:type="spellStart"/>
      <w:r w:rsidR="00AF4D5D" w:rsidRPr="00A2496E">
        <w:rPr>
          <w:lang w:val="bg-BG"/>
        </w:rPr>
        <w:t>II</w:t>
      </w:r>
      <w:proofErr w:type="spellEnd"/>
      <w:r w:rsidR="00AF4D5D" w:rsidRPr="00A2496E">
        <w:rPr>
          <w:lang w:val="bg-BG"/>
        </w:rPr>
        <w:t>, кв. 9Б</w:t>
      </w:r>
      <w:r w:rsidR="00AF4D5D">
        <w:rPr>
          <w:lang w:val="bg-BG"/>
        </w:rPr>
        <w:t>.</w:t>
      </w:r>
    </w:p>
    <w:p w:rsidR="008F2418" w:rsidRPr="000B14F7" w:rsidRDefault="008F2418" w:rsidP="008F2418">
      <w:pPr>
        <w:tabs>
          <w:tab w:val="left" w:pos="709"/>
        </w:tabs>
        <w:jc w:val="both"/>
        <w:rPr>
          <w:lang w:eastAsia="bg-BG"/>
        </w:rPr>
      </w:pPr>
    </w:p>
    <w:p w:rsidR="008F2418" w:rsidRPr="000B14F7" w:rsidRDefault="008F2418" w:rsidP="008F2418">
      <w:pPr>
        <w:numPr>
          <w:ilvl w:val="0"/>
          <w:numId w:val="14"/>
        </w:numPr>
        <w:tabs>
          <w:tab w:val="clear" w:pos="1080"/>
          <w:tab w:val="num" w:pos="720"/>
        </w:tabs>
        <w:ind w:left="0" w:firstLine="0"/>
        <w:jc w:val="both"/>
        <w:rPr>
          <w:b/>
          <w:lang w:eastAsia="bg-BG"/>
        </w:rPr>
      </w:pPr>
      <w:r w:rsidRPr="000B14F7">
        <w:rPr>
          <w:b/>
          <w:lang w:eastAsia="bg-BG"/>
        </w:rPr>
        <w:t>ЦЕНИ И НАЧИН НА ПЛАЩАНЕ.</w:t>
      </w:r>
    </w:p>
    <w:p w:rsidR="008F2418" w:rsidRPr="000B14F7" w:rsidRDefault="008F2418" w:rsidP="008F2418">
      <w:pPr>
        <w:jc w:val="both"/>
        <w:rPr>
          <w:lang w:eastAsia="bg-BG"/>
        </w:rPr>
      </w:pPr>
    </w:p>
    <w:p w:rsidR="008F2418" w:rsidRPr="00970FDA" w:rsidRDefault="008F2418" w:rsidP="008F2418">
      <w:pPr>
        <w:ind w:firstLine="708"/>
        <w:jc w:val="both"/>
        <w:rPr>
          <w:lang w:val="bg-BG" w:eastAsia="bg-BG"/>
        </w:rPr>
      </w:pPr>
      <w:r w:rsidRPr="000B14F7">
        <w:rPr>
          <w:b/>
          <w:lang w:eastAsia="bg-BG"/>
        </w:rPr>
        <w:t>Чл. 3.  (1)</w:t>
      </w:r>
      <w:r w:rsidRPr="000B14F7">
        <w:rPr>
          <w:lang w:eastAsia="bg-BG"/>
        </w:rPr>
        <w:t xml:space="preserve"> Максималната стойност на договора за извършването на строително-монтажните работи, определена съгласно количествено-стойностната сметка къ</w:t>
      </w:r>
      <w:r w:rsidR="000B14F7" w:rsidRPr="000B14F7">
        <w:rPr>
          <w:lang w:eastAsia="bg-BG"/>
        </w:rPr>
        <w:t>м Ценова оферта на Изпълнителя</w:t>
      </w:r>
      <w:r w:rsidR="000B14F7" w:rsidRPr="000B14F7">
        <w:rPr>
          <w:lang w:val="bg-BG" w:eastAsia="bg-BG"/>
        </w:rPr>
        <w:t xml:space="preserve"> </w:t>
      </w:r>
      <w:r w:rsidRPr="000B14F7">
        <w:rPr>
          <w:lang w:eastAsia="bg-BG"/>
        </w:rPr>
        <w:t>е в размер на …………….</w:t>
      </w:r>
      <w:r w:rsidR="00970FDA">
        <w:rPr>
          <w:lang w:eastAsia="bg-BG"/>
        </w:rPr>
        <w:t>. / ……………………………. / лв. без ДДС</w:t>
      </w:r>
      <w:r w:rsidR="00970FDA">
        <w:rPr>
          <w:lang w:val="bg-BG" w:eastAsia="bg-BG"/>
        </w:rPr>
        <w:t>.</w:t>
      </w:r>
    </w:p>
    <w:p w:rsidR="008F2418" w:rsidRPr="000B14F7" w:rsidRDefault="008F2418" w:rsidP="008F2418">
      <w:pPr>
        <w:tabs>
          <w:tab w:val="left" w:pos="709"/>
        </w:tabs>
        <w:jc w:val="both"/>
      </w:pPr>
      <w:r w:rsidRPr="000B14F7">
        <w:rPr>
          <w:b/>
        </w:rPr>
        <w:tab/>
        <w:t xml:space="preserve">(2) </w:t>
      </w:r>
      <w:r w:rsidRPr="000B14F7">
        <w:t xml:space="preserve">Цената по предходната алинея е за цялостното извършване на съответния вид работа, включително цената на вложените материали, извършени работи и разходите за труд, механизация, складиране и други подобни, както и печалба за ИЗПЪЛНИТЕЛЯ. </w:t>
      </w:r>
    </w:p>
    <w:p w:rsidR="008F2418" w:rsidRPr="000B14F7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534B52"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0B14F7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0B14F7">
        <w:rPr>
          <w:rFonts w:ascii="Times New Roman" w:hAnsi="Times New Roman"/>
          <w:sz w:val="24"/>
          <w:szCs w:val="24"/>
          <w:lang w:val="bg-BG"/>
        </w:rPr>
        <w:t xml:space="preserve"> Цените на видовете работи по </w:t>
      </w:r>
      <w:proofErr w:type="spellStart"/>
      <w:r w:rsidRPr="000B14F7">
        <w:rPr>
          <w:rFonts w:ascii="Times New Roman" w:hAnsi="Times New Roman"/>
          <w:sz w:val="24"/>
          <w:szCs w:val="24"/>
          <w:lang w:val="bg-BG"/>
        </w:rPr>
        <w:t>количествено-стойностн</w:t>
      </w:r>
      <w:r w:rsidR="00970FDA">
        <w:rPr>
          <w:rFonts w:ascii="Times New Roman" w:hAnsi="Times New Roman"/>
          <w:sz w:val="24"/>
          <w:szCs w:val="24"/>
          <w:lang w:val="bg-BG"/>
        </w:rPr>
        <w:t>ата</w:t>
      </w:r>
      <w:proofErr w:type="spellEnd"/>
      <w:r w:rsidRPr="000B14F7">
        <w:rPr>
          <w:rFonts w:ascii="Times New Roman" w:hAnsi="Times New Roman"/>
          <w:sz w:val="24"/>
          <w:szCs w:val="24"/>
          <w:lang w:val="bg-BG"/>
        </w:rPr>
        <w:t xml:space="preserve"> сметк</w:t>
      </w:r>
      <w:r w:rsidR="00970FDA">
        <w:rPr>
          <w:rFonts w:ascii="Times New Roman" w:hAnsi="Times New Roman"/>
          <w:sz w:val="24"/>
          <w:szCs w:val="24"/>
          <w:lang w:val="bg-BG"/>
        </w:rPr>
        <w:t>а</w:t>
      </w:r>
      <w:r w:rsidRPr="000B14F7">
        <w:rPr>
          <w:rFonts w:ascii="Times New Roman" w:hAnsi="Times New Roman"/>
          <w:sz w:val="24"/>
          <w:szCs w:val="24"/>
          <w:lang w:val="bg-BG"/>
        </w:rPr>
        <w:t xml:space="preserve"> няма да бъдат променяни за целия период на изпълнение на СМР. </w:t>
      </w:r>
    </w:p>
    <w:p w:rsidR="008F2418" w:rsidRPr="000B14F7" w:rsidRDefault="008F2418" w:rsidP="008F2418">
      <w:pPr>
        <w:ind w:firstLine="720"/>
        <w:jc w:val="both"/>
        <w:rPr>
          <w:lang w:eastAsia="bg-BG"/>
        </w:rPr>
      </w:pPr>
      <w:r w:rsidRPr="000B14F7">
        <w:rPr>
          <w:b/>
          <w:lang w:eastAsia="bg-BG"/>
        </w:rPr>
        <w:t>(4)</w:t>
      </w:r>
      <w:r w:rsidRPr="000B14F7">
        <w:rPr>
          <w:lang w:eastAsia="bg-BG"/>
        </w:rPr>
        <w:t xml:space="preserve"> Промяна на количествата на даден вид работа не е предпоставка за промяна на единичната цена.</w:t>
      </w:r>
    </w:p>
    <w:p w:rsidR="008F2418" w:rsidRPr="00534B52" w:rsidRDefault="008F2418" w:rsidP="008F2418">
      <w:pPr>
        <w:ind w:firstLine="720"/>
        <w:jc w:val="both"/>
        <w:rPr>
          <w:color w:val="FF0000"/>
          <w:lang w:eastAsia="bg-BG"/>
        </w:rPr>
      </w:pPr>
    </w:p>
    <w:p w:rsidR="008F2418" w:rsidRPr="007C1899" w:rsidRDefault="008F2418" w:rsidP="008F2418">
      <w:pPr>
        <w:ind w:firstLine="720"/>
        <w:jc w:val="both"/>
        <w:rPr>
          <w:lang w:eastAsia="bg-BG"/>
        </w:rPr>
      </w:pPr>
      <w:r w:rsidRPr="007C1899">
        <w:rPr>
          <w:b/>
          <w:lang w:eastAsia="bg-BG"/>
        </w:rPr>
        <w:t xml:space="preserve">Чл. </w:t>
      </w:r>
      <w:r w:rsidR="00CE10FA">
        <w:rPr>
          <w:b/>
          <w:lang w:val="bg-BG" w:eastAsia="bg-BG"/>
        </w:rPr>
        <w:t>4</w:t>
      </w:r>
      <w:r w:rsidRPr="007C1899">
        <w:rPr>
          <w:b/>
          <w:lang w:eastAsia="bg-BG"/>
        </w:rPr>
        <w:t>.  (1)</w:t>
      </w:r>
      <w:r w:rsidRPr="007C1899">
        <w:rPr>
          <w:lang w:eastAsia="bg-BG"/>
        </w:rPr>
        <w:t xml:space="preserve"> Плащането по договора ще се извършва по следния начин: окончателно плащане в срок от 30 (тридесет) календарни дни след представяне на Констативен  протокол /аналогичен на Констативен Акт обр.15/ за установяване годността на обекта и приемане на работата, подписан без забележки, и издадена фактура.</w:t>
      </w:r>
    </w:p>
    <w:p w:rsidR="008F2418" w:rsidRPr="007C1899" w:rsidRDefault="008F2418" w:rsidP="008F2418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C1899">
        <w:rPr>
          <w:rFonts w:ascii="Times New Roman" w:hAnsi="Times New Roman"/>
          <w:b/>
          <w:sz w:val="24"/>
          <w:szCs w:val="24"/>
          <w:lang w:val="bg-BG"/>
        </w:rPr>
        <w:t xml:space="preserve">(2) </w:t>
      </w:r>
      <w:r w:rsidRPr="007C1899">
        <w:rPr>
          <w:rFonts w:ascii="Times New Roman" w:hAnsi="Times New Roman"/>
          <w:sz w:val="24"/>
          <w:szCs w:val="24"/>
          <w:lang w:val="bg-BG"/>
        </w:rPr>
        <w:t>Плащането ще се извършват по следната сметка на Изпълнителя:</w:t>
      </w:r>
    </w:p>
    <w:p w:rsidR="008F2418" w:rsidRPr="007C1899" w:rsidRDefault="008F2418" w:rsidP="008F2418">
      <w:pPr>
        <w:ind w:firstLine="540"/>
      </w:pPr>
      <w:r w:rsidRPr="007C1899">
        <w:t>IBAN сметка: ………………………………</w:t>
      </w:r>
      <w:r w:rsidRPr="007C1899">
        <w:tab/>
      </w:r>
    </w:p>
    <w:p w:rsidR="008F2418" w:rsidRPr="007C1899" w:rsidRDefault="008F2418" w:rsidP="008F2418">
      <w:pPr>
        <w:ind w:firstLine="540"/>
      </w:pPr>
      <w:r w:rsidRPr="007C1899">
        <w:t>BIC код на банката: ………………………..</w:t>
      </w:r>
    </w:p>
    <w:p w:rsidR="008F2418" w:rsidRPr="007C1899" w:rsidRDefault="008F2418" w:rsidP="008F2418">
      <w:pPr>
        <w:tabs>
          <w:tab w:val="left" w:pos="851"/>
        </w:tabs>
        <w:jc w:val="both"/>
      </w:pPr>
      <w:r w:rsidRPr="007C1899">
        <w:rPr>
          <w:b/>
          <w:lang w:eastAsia="bg-BG"/>
        </w:rPr>
        <w:t xml:space="preserve">       </w:t>
      </w:r>
    </w:p>
    <w:p w:rsidR="008F2418" w:rsidRPr="007C1899" w:rsidRDefault="008F2418" w:rsidP="008F2418">
      <w:pPr>
        <w:numPr>
          <w:ilvl w:val="0"/>
          <w:numId w:val="14"/>
        </w:numPr>
        <w:tabs>
          <w:tab w:val="clear" w:pos="1080"/>
          <w:tab w:val="num" w:pos="567"/>
          <w:tab w:val="left" w:pos="851"/>
        </w:tabs>
        <w:ind w:left="567" w:hanging="567"/>
        <w:jc w:val="both"/>
        <w:rPr>
          <w:b/>
          <w:lang w:eastAsia="bg-BG"/>
        </w:rPr>
      </w:pPr>
      <w:r w:rsidRPr="007C1899">
        <w:rPr>
          <w:b/>
          <w:lang w:eastAsia="bg-BG"/>
        </w:rPr>
        <w:t>СРОКОВЕ ЗА ИЗПЪЛНЕНИЕ</w:t>
      </w:r>
    </w:p>
    <w:p w:rsidR="008F2418" w:rsidRPr="007C1899" w:rsidRDefault="008F2418" w:rsidP="008F2418">
      <w:pPr>
        <w:tabs>
          <w:tab w:val="left" w:pos="851"/>
        </w:tabs>
        <w:ind w:left="1080"/>
        <w:jc w:val="both"/>
        <w:rPr>
          <w:b/>
          <w:lang w:eastAsia="bg-BG"/>
        </w:rPr>
      </w:pPr>
    </w:p>
    <w:p w:rsidR="008F2418" w:rsidRPr="007C1899" w:rsidRDefault="008F2418" w:rsidP="008F2418">
      <w:pPr>
        <w:tabs>
          <w:tab w:val="left" w:pos="0"/>
        </w:tabs>
        <w:ind w:firstLine="720"/>
        <w:jc w:val="both"/>
        <w:rPr>
          <w:lang w:eastAsia="bg-BG"/>
        </w:rPr>
      </w:pPr>
      <w:r w:rsidRPr="007C1899">
        <w:rPr>
          <w:b/>
          <w:lang w:eastAsia="bg-BG"/>
        </w:rPr>
        <w:t xml:space="preserve">Чл. </w:t>
      </w:r>
      <w:r w:rsidR="00CE10FA">
        <w:rPr>
          <w:b/>
          <w:lang w:val="bg-BG" w:eastAsia="bg-BG"/>
        </w:rPr>
        <w:t>5</w:t>
      </w:r>
      <w:r w:rsidRPr="007C1899">
        <w:rPr>
          <w:b/>
          <w:lang w:eastAsia="bg-BG"/>
        </w:rPr>
        <w:t>.</w:t>
      </w:r>
      <w:r w:rsidRPr="007C1899">
        <w:rPr>
          <w:lang w:eastAsia="bg-BG"/>
        </w:rPr>
        <w:t xml:space="preserve"> </w:t>
      </w:r>
      <w:r w:rsidRPr="007C1899">
        <w:rPr>
          <w:b/>
        </w:rPr>
        <w:t xml:space="preserve">(1) </w:t>
      </w:r>
      <w:r w:rsidRPr="007C1899">
        <w:rPr>
          <w:lang w:eastAsia="bg-BG"/>
        </w:rPr>
        <w:t>Срокът за извършване на строително-монтажните работи е ......................календарни дни, считано от писмено уведомление от възложителя за начало на изпълнението.</w:t>
      </w:r>
    </w:p>
    <w:p w:rsidR="008F2418" w:rsidRPr="007C1899" w:rsidRDefault="008F2418" w:rsidP="008F2418">
      <w:pPr>
        <w:tabs>
          <w:tab w:val="left" w:pos="540"/>
        </w:tabs>
        <w:ind w:firstLine="720"/>
        <w:jc w:val="both"/>
        <w:outlineLvl w:val="0"/>
      </w:pPr>
      <w:r w:rsidRPr="007C1899">
        <w:rPr>
          <w:b/>
        </w:rPr>
        <w:t xml:space="preserve"> (2)</w:t>
      </w:r>
      <w:r w:rsidRPr="007C1899">
        <w:t xml:space="preserve"> При спиране на СМР по нареждане на общински или държавен орган, при неосигурено финансиране, както и по обективни причини, за които ИЗПЪЛНИТЕЛЯТ няма вина, срокът по горната алинея се удължава съответно с периода на спирането след подписване на Акт образец 10 за установяване състоянието на строежа при спиране на строителството, съгласно Наредба № 3 от 31 юли </w:t>
      </w:r>
      <w:smartTag w:uri="urn:schemas-microsoft-com:office:smarttags" w:element="metricconverter">
        <w:smartTagPr>
          <w:attr w:name="ProductID" w:val="2003 г"/>
        </w:smartTagPr>
        <w:r w:rsidRPr="007C1899">
          <w:t>2003 г</w:t>
        </w:r>
      </w:smartTag>
      <w:r w:rsidRPr="007C1899">
        <w:t>. за съставяне на актове и протоколи по време на строителството.</w:t>
      </w:r>
    </w:p>
    <w:p w:rsidR="008F2418" w:rsidRPr="007C1899" w:rsidRDefault="008F2418" w:rsidP="008F2418">
      <w:pPr>
        <w:pStyle w:val="Default"/>
        <w:ind w:firstLine="708"/>
        <w:jc w:val="both"/>
        <w:rPr>
          <w:color w:val="auto"/>
        </w:rPr>
      </w:pPr>
      <w:r w:rsidRPr="007C1899">
        <w:rPr>
          <w:color w:val="auto"/>
        </w:rPr>
        <w:t xml:space="preserve"> </w:t>
      </w:r>
      <w:r w:rsidRPr="007C1899">
        <w:rPr>
          <w:b/>
          <w:color w:val="auto"/>
        </w:rPr>
        <w:t>(3)</w:t>
      </w:r>
      <w:r w:rsidRPr="007C1899">
        <w:rPr>
          <w:color w:val="auto"/>
        </w:rPr>
        <w:t xml:space="preserve"> Общото времетраене на договора е от датата на подписването му до датата на изтичане на предложения най – дълъг гаранционен срок на изпълнените СМР.</w:t>
      </w:r>
    </w:p>
    <w:p w:rsidR="008F2418" w:rsidRPr="007C1899" w:rsidRDefault="008F2418" w:rsidP="008F2418">
      <w:pPr>
        <w:ind w:firstLine="540"/>
        <w:jc w:val="both"/>
        <w:rPr>
          <w:b/>
          <w:lang w:eastAsia="bg-BG"/>
        </w:rPr>
      </w:pPr>
    </w:p>
    <w:p w:rsidR="008F2418" w:rsidRPr="00534B52" w:rsidRDefault="008F2418" w:rsidP="008F2418">
      <w:pPr>
        <w:ind w:firstLine="540"/>
        <w:jc w:val="both"/>
        <w:rPr>
          <w:b/>
          <w:color w:val="FF0000"/>
          <w:lang w:eastAsia="bg-BG"/>
        </w:rPr>
      </w:pPr>
    </w:p>
    <w:p w:rsidR="008F2418" w:rsidRPr="007C1899" w:rsidRDefault="008F2418" w:rsidP="008F2418">
      <w:pPr>
        <w:jc w:val="both"/>
        <w:rPr>
          <w:b/>
          <w:lang w:eastAsia="bg-BG"/>
        </w:rPr>
      </w:pPr>
      <w:r w:rsidRPr="007C1899">
        <w:rPr>
          <w:b/>
          <w:lang w:eastAsia="bg-BG"/>
        </w:rPr>
        <w:t xml:space="preserve">IV. ГАРАНЦИОННИ СРОКОВЕ </w:t>
      </w:r>
    </w:p>
    <w:p w:rsidR="008F2418" w:rsidRPr="007C1899" w:rsidRDefault="008F2418" w:rsidP="008F2418">
      <w:pPr>
        <w:ind w:firstLine="540"/>
        <w:jc w:val="both"/>
        <w:rPr>
          <w:b/>
          <w:lang w:eastAsia="bg-BG"/>
        </w:rPr>
      </w:pPr>
    </w:p>
    <w:p w:rsidR="008F2418" w:rsidRPr="00970FDA" w:rsidRDefault="008F2418" w:rsidP="00970FDA">
      <w:pPr>
        <w:tabs>
          <w:tab w:val="left" w:pos="709"/>
        </w:tabs>
        <w:jc w:val="both"/>
        <w:rPr>
          <w:lang w:eastAsia="bg-BG"/>
        </w:rPr>
      </w:pPr>
      <w:r w:rsidRPr="007C1899">
        <w:rPr>
          <w:lang w:eastAsia="bg-BG"/>
        </w:rPr>
        <w:tab/>
      </w:r>
      <w:r w:rsidRPr="007C1899">
        <w:rPr>
          <w:b/>
          <w:lang w:eastAsia="bg-BG"/>
        </w:rPr>
        <w:t xml:space="preserve">Чл. 7. </w:t>
      </w:r>
      <w:r w:rsidRPr="007C1899">
        <w:rPr>
          <w:b/>
        </w:rPr>
        <w:t xml:space="preserve">(1) </w:t>
      </w:r>
      <w:r w:rsidRPr="007C1899">
        <w:rPr>
          <w:bCs/>
        </w:rPr>
        <w:t xml:space="preserve">Гаранционни срокове на извършените СМР са следните: </w:t>
      </w:r>
    </w:p>
    <w:p w:rsidR="008F2418" w:rsidRPr="007C1899" w:rsidRDefault="008F2418" w:rsidP="008F2418">
      <w:pPr>
        <w:spacing w:line="300" w:lineRule="exact"/>
        <w:jc w:val="both"/>
        <w:rPr>
          <w:bCs/>
        </w:rPr>
      </w:pPr>
      <w:r w:rsidRPr="007C1899">
        <w:rPr>
          <w:b/>
          <w:bCs/>
        </w:rPr>
        <w:t>1.…………/…………/ месеца -</w:t>
      </w:r>
      <w:r w:rsidRPr="007C1899">
        <w:rPr>
          <w:bCs/>
        </w:rPr>
        <w:t xml:space="preserve"> в съответствие </w:t>
      </w:r>
      <w:r w:rsidRPr="004D4326">
        <w:rPr>
          <w:bCs/>
        </w:rPr>
        <w:t xml:space="preserve">с </w:t>
      </w:r>
      <w:r w:rsidRPr="004D4326">
        <w:t>чл.20, ал.4, т.1 (</w:t>
      </w:r>
      <w:r w:rsidRPr="004D4326">
        <w:rPr>
          <w:lang w:eastAsia="bg-BG"/>
        </w:rPr>
        <w:t>за</w:t>
      </w:r>
      <w:r w:rsidRPr="007C1899">
        <w:rPr>
          <w:lang w:eastAsia="bg-BG"/>
        </w:rPr>
        <w:t xml:space="preserve"> всички видове новоизпълнени строителни конструкции на сгради и съоръжения, включително и за земната основа под тях)</w:t>
      </w:r>
      <w:r w:rsidRPr="007C1899">
        <w:t xml:space="preserve"> от</w:t>
      </w:r>
      <w:r w:rsidRPr="007C1899">
        <w:rPr>
          <w:b/>
        </w:rPr>
        <w:t xml:space="preserve"> </w:t>
      </w:r>
      <w:r w:rsidRPr="007C1899">
        <w:rPr>
          <w:bCs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8F2418" w:rsidRPr="007C1899" w:rsidRDefault="008F2418" w:rsidP="008F2418">
      <w:pPr>
        <w:spacing w:line="300" w:lineRule="exact"/>
        <w:jc w:val="both"/>
        <w:rPr>
          <w:bCs/>
        </w:rPr>
      </w:pPr>
      <w:r w:rsidRPr="007C1899">
        <w:rPr>
          <w:b/>
          <w:bCs/>
        </w:rPr>
        <w:t>2.…………/…………/ месеца -</w:t>
      </w:r>
      <w:r w:rsidRPr="007C1899">
        <w:rPr>
          <w:bCs/>
        </w:rPr>
        <w:t xml:space="preserve">  в съответствие с </w:t>
      </w:r>
      <w:r w:rsidRPr="004D4326">
        <w:t>чл.20, ал.4, т.7 (</w:t>
      </w:r>
      <w:r w:rsidRPr="004D4326">
        <w:rPr>
          <w:lang w:eastAsia="bg-BG"/>
        </w:rPr>
        <w:t>за преносни и разпределителни проводи (мрежи) и съоръжения към тях на техническата инфраструктура</w:t>
      </w:r>
      <w:r w:rsidRPr="007C1899">
        <w:t>)</w:t>
      </w:r>
      <w:r w:rsidRPr="007C1899">
        <w:rPr>
          <w:b/>
        </w:rPr>
        <w:t xml:space="preserve"> </w:t>
      </w:r>
      <w:r w:rsidRPr="007C1899">
        <w:t>от</w:t>
      </w:r>
      <w:r w:rsidRPr="007C1899">
        <w:rPr>
          <w:b/>
        </w:rPr>
        <w:t xml:space="preserve"> </w:t>
      </w:r>
      <w:r w:rsidRPr="007C1899">
        <w:rPr>
          <w:bCs/>
        </w:rPr>
        <w:t xml:space="preserve">Наредба № 2 от 31 юли 2003 г. за въвеждане в експлоатация на строежите в Република </w:t>
      </w:r>
      <w:r w:rsidRPr="007C1899">
        <w:rPr>
          <w:bCs/>
        </w:rPr>
        <w:lastRenderedPageBreak/>
        <w:t>България и минимални гаранционни срокове за изпълнени строителни и монтажни работи, съоръжения и строителни обекти;</w:t>
      </w:r>
    </w:p>
    <w:p w:rsidR="008F2418" w:rsidRPr="007C1899" w:rsidRDefault="008F2418" w:rsidP="008F2418">
      <w:pPr>
        <w:spacing w:line="300" w:lineRule="exact"/>
        <w:jc w:val="both"/>
        <w:rPr>
          <w:bCs/>
        </w:rPr>
      </w:pPr>
      <w:r w:rsidRPr="007C1899">
        <w:rPr>
          <w:b/>
          <w:bCs/>
        </w:rPr>
        <w:t>3.…………/…………/ месеца -</w:t>
      </w:r>
      <w:r w:rsidRPr="007C1899">
        <w:rPr>
          <w:bCs/>
        </w:rPr>
        <w:t xml:space="preserve">   в съответствие </w:t>
      </w:r>
      <w:r w:rsidRPr="004D4326">
        <w:rPr>
          <w:bCs/>
        </w:rPr>
        <w:t xml:space="preserve">с </w:t>
      </w:r>
      <w:r w:rsidRPr="004D4326">
        <w:t>чл.20, ал.4, т.5</w:t>
      </w:r>
      <w:r w:rsidRPr="007C1899">
        <w:rPr>
          <w:b/>
        </w:rPr>
        <w:t xml:space="preserve"> </w:t>
      </w:r>
      <w:r w:rsidRPr="007C1899">
        <w:t>(</w:t>
      </w:r>
      <w:r w:rsidRPr="007C1899">
        <w:rPr>
          <w:lang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Pr="007C1899">
        <w:t>от</w:t>
      </w:r>
      <w:r w:rsidRPr="007C1899">
        <w:rPr>
          <w:b/>
        </w:rPr>
        <w:t xml:space="preserve"> </w:t>
      </w:r>
      <w:r w:rsidRPr="007C1899">
        <w:rPr>
          <w:bCs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8F2418" w:rsidRPr="007C1899" w:rsidRDefault="008F2418" w:rsidP="008F2418">
      <w:pPr>
        <w:tabs>
          <w:tab w:val="left" w:pos="709"/>
        </w:tabs>
        <w:spacing w:line="300" w:lineRule="exact"/>
        <w:ind w:firstLine="709"/>
        <w:jc w:val="both"/>
        <w:rPr>
          <w:bCs/>
        </w:rPr>
      </w:pPr>
    </w:p>
    <w:p w:rsidR="008F2418" w:rsidRPr="007C1899" w:rsidRDefault="008F2418" w:rsidP="008F2418">
      <w:pPr>
        <w:tabs>
          <w:tab w:val="left" w:pos="709"/>
        </w:tabs>
        <w:jc w:val="both"/>
      </w:pPr>
      <w:r w:rsidRPr="007C1899">
        <w:rPr>
          <w:lang w:eastAsia="bg-BG"/>
        </w:rPr>
        <w:tab/>
      </w:r>
      <w:r w:rsidRPr="007C1899">
        <w:rPr>
          <w:b/>
          <w:lang w:eastAsia="bg-BG"/>
        </w:rPr>
        <w:t xml:space="preserve">Чл. 8.  </w:t>
      </w:r>
      <w:r w:rsidRPr="007C1899">
        <w:rPr>
          <w:b/>
        </w:rPr>
        <w:t>(1)</w:t>
      </w:r>
      <w:r w:rsidRPr="007C1899">
        <w:t xml:space="preserve"> ИЗПЪЛНИТЕЛЯТ се задължава да отстранява за своя сметка скритите недостатъци и появилите се впоследствие дефекти в посочения в настоящия договор гаранционен срок. </w:t>
      </w:r>
      <w:r w:rsidRPr="007C1899">
        <w:tab/>
      </w:r>
    </w:p>
    <w:p w:rsidR="008F2418" w:rsidRPr="007C1899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7C1899">
        <w:rPr>
          <w:b/>
        </w:rPr>
        <w:tab/>
        <w:t>(2)</w:t>
      </w:r>
      <w:r w:rsidRPr="007C1899">
        <w:t xml:space="preserve"> Гаранционните срокове започват да </w:t>
      </w:r>
      <w:r w:rsidRPr="007C1899">
        <w:rPr>
          <w:lang w:eastAsia="bg-BG"/>
        </w:rPr>
        <w:t>текат от датата на подписване на Констативен  протокол /аналогичен на Констативен Акт обр.15/ за установява</w:t>
      </w:r>
      <w:r w:rsidR="007C1899">
        <w:rPr>
          <w:lang w:eastAsia="bg-BG"/>
        </w:rPr>
        <w:t>не годността на обект</w:t>
      </w:r>
      <w:r w:rsidR="007C1899">
        <w:rPr>
          <w:lang w:val="bg-BG" w:eastAsia="bg-BG"/>
        </w:rPr>
        <w:t>а</w:t>
      </w:r>
      <w:r w:rsidRPr="007C1899">
        <w:rPr>
          <w:lang w:eastAsia="bg-BG"/>
        </w:rPr>
        <w:t xml:space="preserve"> и приемане на работата.</w:t>
      </w:r>
    </w:p>
    <w:p w:rsidR="008F2418" w:rsidRPr="000D4A76" w:rsidRDefault="008F2418" w:rsidP="008F2418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A76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0D4A76">
        <w:rPr>
          <w:rFonts w:ascii="Times New Roman" w:hAnsi="Times New Roman"/>
          <w:sz w:val="24"/>
          <w:szCs w:val="24"/>
          <w:lang w:val="bg-BG"/>
        </w:rPr>
        <w:t xml:space="preserve"> За проявилите се в гаранционните срокове дефекти ВЪЗЛОЖИТЕЛЯТ уведомява писмено ИЗПЪЛНИТЕЛЯ. В срок до 3 (три)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срок.</w:t>
      </w:r>
    </w:p>
    <w:p w:rsidR="008F2418" w:rsidRPr="000D4A76" w:rsidRDefault="008F2418" w:rsidP="008F2418">
      <w:pPr>
        <w:pStyle w:val="Default"/>
        <w:ind w:firstLine="708"/>
        <w:jc w:val="both"/>
        <w:rPr>
          <w:color w:val="auto"/>
        </w:rPr>
      </w:pPr>
      <w:r w:rsidRPr="000D4A76">
        <w:rPr>
          <w:b/>
          <w:bCs/>
          <w:color w:val="auto"/>
        </w:rPr>
        <w:t>Чл. 9. (1)</w:t>
      </w:r>
      <w:r w:rsidRPr="000D4A76">
        <w:rPr>
          <w:bCs/>
          <w:color w:val="auto"/>
        </w:rPr>
        <w:t xml:space="preserve"> </w:t>
      </w:r>
      <w:r w:rsidRPr="000D4A76">
        <w:rPr>
          <w:color w:val="auto"/>
        </w:rPr>
        <w:t>ИЗПЪЛНИТЕЛЯТ е длъжен да отстранява всички недостатъци в определения по предходната алинея срок.</w:t>
      </w:r>
    </w:p>
    <w:p w:rsidR="008F2418" w:rsidRPr="000D4A76" w:rsidRDefault="008F2418" w:rsidP="008F2418">
      <w:pPr>
        <w:pStyle w:val="Default"/>
        <w:ind w:firstLine="708"/>
        <w:jc w:val="both"/>
        <w:rPr>
          <w:color w:val="auto"/>
        </w:rPr>
      </w:pPr>
      <w:r w:rsidRPr="000D4A76">
        <w:rPr>
          <w:b/>
          <w:color w:val="auto"/>
        </w:rPr>
        <w:t>(2)</w:t>
      </w:r>
      <w:r w:rsidRPr="000D4A76">
        <w:rPr>
          <w:color w:val="auto"/>
        </w:rPr>
        <w:t xml:space="preserve"> За констатираните недостатъци и отклонения по време на изпълнението на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отклоненията.</w:t>
      </w:r>
    </w:p>
    <w:p w:rsidR="008F2418" w:rsidRPr="000D4A76" w:rsidRDefault="008F2418" w:rsidP="008F2418">
      <w:pPr>
        <w:tabs>
          <w:tab w:val="left" w:pos="851"/>
        </w:tabs>
        <w:jc w:val="both"/>
        <w:rPr>
          <w:lang w:eastAsia="bg-BG"/>
        </w:rPr>
      </w:pPr>
      <w:r w:rsidRPr="000D4A76">
        <w:rPr>
          <w:lang w:eastAsia="bg-BG"/>
        </w:rPr>
        <w:tab/>
      </w:r>
    </w:p>
    <w:p w:rsidR="008F2418" w:rsidRPr="000D4A76" w:rsidRDefault="008F2418" w:rsidP="008F2418">
      <w:pPr>
        <w:rPr>
          <w:b/>
        </w:rPr>
      </w:pPr>
      <w:r w:rsidRPr="000D4A76">
        <w:rPr>
          <w:b/>
        </w:rPr>
        <w:t>V. ГАРАНЦИЯ ЗА ИЗПЪЛНЕНИЕ</w:t>
      </w:r>
    </w:p>
    <w:p w:rsidR="008F2418" w:rsidRPr="00633021" w:rsidRDefault="008F2418" w:rsidP="008F2418">
      <w:pPr>
        <w:widowControl w:val="0"/>
        <w:ind w:firstLine="720"/>
        <w:jc w:val="both"/>
      </w:pPr>
      <w:r w:rsidRPr="00633021">
        <w:rPr>
          <w:b/>
        </w:rPr>
        <w:t xml:space="preserve">Чл. 10. </w:t>
      </w:r>
      <w:r w:rsidRPr="00633021">
        <w:rPr>
          <w:lang w:eastAsia="bg-BG"/>
        </w:rPr>
        <w:t xml:space="preserve">При подписване на договора, ИЗПЪЛНИТЕЛЯТ представя на ВЪЗЛОЖИТЕЛЯ </w:t>
      </w:r>
      <w:r w:rsidRPr="00633021">
        <w:t xml:space="preserve">гаранция за изпълнение на договора в размер на </w:t>
      </w:r>
      <w:r w:rsidRPr="00633021">
        <w:rPr>
          <w:b/>
        </w:rPr>
        <w:t>...... лева</w:t>
      </w:r>
      <w:r w:rsidRPr="00633021">
        <w:t xml:space="preserve"> (..............), която представлява 5 % от стойността на договора без ДДС. </w:t>
      </w:r>
    </w:p>
    <w:p w:rsidR="008F2418" w:rsidRPr="00633021" w:rsidRDefault="008F2418" w:rsidP="008F2418">
      <w:pPr>
        <w:widowControl w:val="0"/>
        <w:ind w:firstLine="720"/>
        <w:jc w:val="both"/>
      </w:pPr>
      <w:r w:rsidRPr="00633021">
        <w:rPr>
          <w:b/>
        </w:rPr>
        <w:t>Чл. 11.</w:t>
      </w:r>
      <w:r w:rsidRPr="00633021">
        <w:t> </w:t>
      </w:r>
      <w:r w:rsidRPr="00633021">
        <w:rPr>
          <w:b/>
        </w:rPr>
        <w:t>(1)</w:t>
      </w:r>
      <w:r w:rsidRPr="00633021">
        <w:t xml:space="preserve"> Гаранцията за изпълнение на договора се освобождава, ако не са налице условия за нейното задържане, в срок от 10 (десет) работни дни след изпълнението на СМР и подписването на Констативен  протокол /аналогичен на Констативен Акт обр.15/ за установяване годността на обекта и приемане на работата. </w:t>
      </w:r>
    </w:p>
    <w:p w:rsidR="008F2418" w:rsidRPr="00633021" w:rsidRDefault="008F2418" w:rsidP="008F2418">
      <w:pPr>
        <w:shd w:val="clear" w:color="auto" w:fill="FFFFFF"/>
        <w:tabs>
          <w:tab w:val="left" w:pos="758"/>
        </w:tabs>
        <w:ind w:left="19"/>
        <w:jc w:val="both"/>
      </w:pPr>
      <w:r w:rsidRPr="00633021">
        <w:tab/>
      </w:r>
      <w:r w:rsidRPr="00633021">
        <w:rPr>
          <w:b/>
        </w:rPr>
        <w:t>(2)</w:t>
      </w:r>
      <w:r w:rsidRPr="00633021">
        <w:t xml:space="preserve"> Гаранцията за изпълнение или съответна нейна част се задържа от ВЪЗЛОЖИТЕЛЯ в случай на неизпълнение на задълженията по договора от страна на ИЗПЪЛНИТЕЛЯ.</w:t>
      </w:r>
    </w:p>
    <w:p w:rsidR="008F2418" w:rsidRPr="00633021" w:rsidRDefault="008F2418" w:rsidP="008F2418">
      <w:pPr>
        <w:shd w:val="clear" w:color="auto" w:fill="FFFFFF"/>
        <w:tabs>
          <w:tab w:val="left" w:pos="758"/>
        </w:tabs>
        <w:ind w:left="19"/>
        <w:jc w:val="both"/>
      </w:pPr>
    </w:p>
    <w:p w:rsidR="008F2418" w:rsidRPr="00633021" w:rsidRDefault="008F2418" w:rsidP="008F2418">
      <w:pPr>
        <w:numPr>
          <w:ilvl w:val="1"/>
          <w:numId w:val="11"/>
        </w:numPr>
        <w:tabs>
          <w:tab w:val="clear" w:pos="1800"/>
          <w:tab w:val="left" w:pos="426"/>
        </w:tabs>
        <w:ind w:left="720"/>
        <w:rPr>
          <w:b/>
        </w:rPr>
      </w:pPr>
      <w:r w:rsidRPr="00633021">
        <w:rPr>
          <w:b/>
        </w:rPr>
        <w:t>ПРИЕМАНЕ НА ИЗВЪРШЕНИТЕ СМР</w:t>
      </w:r>
    </w:p>
    <w:p w:rsidR="008F2418" w:rsidRPr="00534B52" w:rsidRDefault="008F2418" w:rsidP="008F2418">
      <w:pPr>
        <w:ind w:left="283"/>
        <w:rPr>
          <w:b/>
          <w:color w:val="FF0000"/>
        </w:rPr>
      </w:pPr>
    </w:p>
    <w:p w:rsidR="008F2418" w:rsidRPr="00633021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633021">
        <w:rPr>
          <w:b/>
          <w:bCs/>
          <w:lang w:val="bg-BG"/>
        </w:rPr>
        <w:t xml:space="preserve">Чл. 12. </w:t>
      </w:r>
      <w:r w:rsidRPr="00633021">
        <w:rPr>
          <w:b/>
          <w:lang w:val="bg-BG"/>
        </w:rPr>
        <w:t xml:space="preserve"> (1) </w:t>
      </w:r>
      <w:r w:rsidRPr="00633021">
        <w:rPr>
          <w:lang w:val="bg-BG"/>
        </w:rPr>
        <w:t xml:space="preserve">За изпълнените СМР се подписва Констативен протокол /аналогичен на Констативен акт обр.15/  за установяване годността на обекта и приемане на работата, </w:t>
      </w:r>
      <w:proofErr w:type="spellStart"/>
      <w:r w:rsidRPr="00633021">
        <w:rPr>
          <w:lang w:val="bg-BG"/>
        </w:rPr>
        <w:t>комплектован</w:t>
      </w:r>
      <w:proofErr w:type="spellEnd"/>
      <w:r w:rsidRPr="00633021">
        <w:rPr>
          <w:lang w:val="bg-BG"/>
        </w:rPr>
        <w:t xml:space="preserve"> със строителна документация, изготвена  по време на </w:t>
      </w:r>
      <w:proofErr w:type="spellStart"/>
      <w:r w:rsidRPr="00633021">
        <w:rPr>
          <w:lang w:val="bg-BG"/>
        </w:rPr>
        <w:t>строително-монтажните</w:t>
      </w:r>
      <w:proofErr w:type="spellEnd"/>
      <w:r w:rsidRPr="00633021">
        <w:rPr>
          <w:lang w:val="bg-BG"/>
        </w:rPr>
        <w:t xml:space="preserve"> дейности:</w:t>
      </w:r>
    </w:p>
    <w:p w:rsidR="008F2418" w:rsidRPr="00633021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633021">
        <w:rPr>
          <w:lang w:val="bg-BG"/>
        </w:rPr>
        <w:t>1.екзекутивен проект /при необходимост/;</w:t>
      </w:r>
    </w:p>
    <w:p w:rsidR="008F2418" w:rsidRPr="00633021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633021">
        <w:rPr>
          <w:lang w:val="bg-BG"/>
        </w:rPr>
        <w:t>2.акт обр.12 – за дейности, подлежащи на закриване /скрити работи/ и удостоверяващ, че са постигнати изискванията на проекта;</w:t>
      </w:r>
    </w:p>
    <w:p w:rsidR="008F2418" w:rsidRPr="00633021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633021">
        <w:rPr>
          <w:lang w:val="bg-BG"/>
        </w:rPr>
        <w:t>3.протоколи и актове от изпитвания и извършени хидравлични проби;</w:t>
      </w:r>
    </w:p>
    <w:p w:rsidR="008F2418" w:rsidRPr="00633021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633021">
        <w:rPr>
          <w:lang w:val="bg-BG"/>
        </w:rPr>
        <w:t>4.сертификати и декларации за съответствие на материали и изделия;</w:t>
      </w:r>
    </w:p>
    <w:p w:rsidR="008F2418" w:rsidRPr="00633021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633021">
        <w:rPr>
          <w:lang w:val="bg-BG"/>
        </w:rPr>
        <w:t xml:space="preserve">5. </w:t>
      </w:r>
      <w:r w:rsidR="004D4326" w:rsidRPr="00633021">
        <w:rPr>
          <w:lang w:val="bg-BG"/>
        </w:rPr>
        <w:t>количествена</w:t>
      </w:r>
      <w:r w:rsidRPr="00633021">
        <w:rPr>
          <w:lang w:val="bg-BG"/>
        </w:rPr>
        <w:t xml:space="preserve"> сметка за действително извършени СМР, подписан между ВЪЗЛОЖИТЕЛ или упълномощено от него лице и ИЗПЪЛНИТЕЛ.</w:t>
      </w:r>
    </w:p>
    <w:p w:rsidR="008F2418" w:rsidRPr="00633021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633021">
        <w:rPr>
          <w:b/>
          <w:lang w:val="bg-BG"/>
        </w:rPr>
        <w:lastRenderedPageBreak/>
        <w:t>(2)</w:t>
      </w:r>
      <w:r w:rsidRPr="00633021">
        <w:rPr>
          <w:lang w:val="bg-BG"/>
        </w:rPr>
        <w:t xml:space="preserve"> </w:t>
      </w:r>
      <w:r w:rsidRPr="00633021">
        <w:t>Констативният</w:t>
      </w:r>
      <w:r w:rsidRPr="00633021">
        <w:rPr>
          <w:lang w:val="bg-BG"/>
        </w:rPr>
        <w:t xml:space="preserve"> протокол се подписва след подписване на протокол за  извършване на 72 –часови изпитвания.</w:t>
      </w:r>
    </w:p>
    <w:p w:rsidR="008F2418" w:rsidRPr="00633021" w:rsidRDefault="008F2418" w:rsidP="008F2418">
      <w:pPr>
        <w:ind w:firstLine="720"/>
        <w:jc w:val="both"/>
      </w:pPr>
    </w:p>
    <w:p w:rsidR="008F2418" w:rsidRPr="00633021" w:rsidRDefault="008F2418" w:rsidP="008F2418">
      <w:pPr>
        <w:jc w:val="both"/>
        <w:rPr>
          <w:b/>
          <w:bCs/>
        </w:rPr>
      </w:pPr>
      <w:r w:rsidRPr="00633021">
        <w:rPr>
          <w:b/>
        </w:rPr>
        <w:t xml:space="preserve">VII. </w:t>
      </w:r>
      <w:r w:rsidRPr="00633021">
        <w:rPr>
          <w:b/>
          <w:bCs/>
        </w:rPr>
        <w:t>КОНТРОЛ  И  КАЧЕСТВО</w:t>
      </w:r>
    </w:p>
    <w:p w:rsidR="008F2418" w:rsidRPr="00633021" w:rsidRDefault="008F2418" w:rsidP="008F2418">
      <w:pPr>
        <w:jc w:val="both"/>
      </w:pPr>
    </w:p>
    <w:p w:rsidR="008F2418" w:rsidRPr="00633021" w:rsidRDefault="008F2418" w:rsidP="008F2418">
      <w:pPr>
        <w:ind w:firstLine="720"/>
        <w:jc w:val="both"/>
      </w:pPr>
      <w:r w:rsidRPr="00633021">
        <w:rPr>
          <w:b/>
          <w:bCs/>
        </w:rPr>
        <w:t xml:space="preserve">Чл.13. (1) </w:t>
      </w:r>
      <w:r w:rsidRPr="00633021">
        <w:t xml:space="preserve">Контролът по изпълнението на строително - монтажните работи ще се осъществява от </w:t>
      </w:r>
      <w:r w:rsidRPr="00633021">
        <w:rPr>
          <w:b/>
        </w:rPr>
        <w:t xml:space="preserve">ВЪЗЛОЖИТЕЛЯ </w:t>
      </w:r>
      <w:r w:rsidRPr="00633021">
        <w:t>и/или</w:t>
      </w:r>
      <w:r w:rsidRPr="00633021">
        <w:rPr>
          <w:b/>
        </w:rPr>
        <w:t xml:space="preserve"> </w:t>
      </w:r>
      <w:r w:rsidRPr="00633021">
        <w:t xml:space="preserve">от инвеститорския контрол. В изпълнение на това им правомощие предписанията им са задължителни за </w:t>
      </w:r>
      <w:r w:rsidRPr="00633021">
        <w:rPr>
          <w:b/>
          <w:bCs/>
        </w:rPr>
        <w:t>ИЗПЪЛНИТЕЛЯ</w:t>
      </w:r>
      <w:r w:rsidRPr="00633021">
        <w:rPr>
          <w:bCs/>
        </w:rPr>
        <w:t>,</w:t>
      </w:r>
      <w:r w:rsidRPr="00633021">
        <w:rPr>
          <w:b/>
          <w:bCs/>
        </w:rPr>
        <w:t xml:space="preserve"> </w:t>
      </w:r>
      <w:r w:rsidRPr="00633021">
        <w:t>доколкото не пречат на неговата самостоятелност и не излизат извън рамките на поръчката, очертани с този договор.</w:t>
      </w:r>
    </w:p>
    <w:p w:rsidR="008F2418" w:rsidRPr="00633021" w:rsidRDefault="008F2418" w:rsidP="008F2418">
      <w:pPr>
        <w:jc w:val="both"/>
      </w:pPr>
      <w:r w:rsidRPr="00633021">
        <w:tab/>
      </w:r>
      <w:r w:rsidRPr="00633021">
        <w:rPr>
          <w:b/>
          <w:bCs/>
        </w:rPr>
        <w:t>(2)</w:t>
      </w:r>
      <w:r w:rsidRPr="00633021">
        <w:t> </w:t>
      </w:r>
      <w:r w:rsidRPr="00633021">
        <w:rPr>
          <w:b/>
        </w:rPr>
        <w:t>ИЗПЪЛНИТЕЛЯТ</w:t>
      </w:r>
      <w:r w:rsidRPr="00633021">
        <w:t xml:space="preserve"> гарантира качественото изпълнение като влага строителни продукти,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продукти. </w:t>
      </w:r>
    </w:p>
    <w:p w:rsidR="008F2418" w:rsidRPr="00633021" w:rsidRDefault="008F2418" w:rsidP="008F2418">
      <w:pPr>
        <w:jc w:val="both"/>
      </w:pPr>
      <w:r w:rsidRPr="00633021">
        <w:tab/>
      </w:r>
      <w:r w:rsidRPr="00633021">
        <w:rPr>
          <w:b/>
          <w:bCs/>
        </w:rPr>
        <w:t>(3)</w:t>
      </w:r>
      <w:r w:rsidRPr="00633021">
        <w:t xml:space="preserve"> По време на изпълнението на строително-монтажните работи по настоящия договор, </w:t>
      </w:r>
      <w:r w:rsidRPr="00633021">
        <w:rPr>
          <w:b/>
        </w:rPr>
        <w:t xml:space="preserve">ИЗПЪЛНИТЕЛЯТ </w:t>
      </w:r>
      <w:r w:rsidRPr="00633021">
        <w:t>е длъжен да осигури съдействие за</w:t>
      </w:r>
      <w:r w:rsidRPr="00633021">
        <w:rPr>
          <w:b/>
        </w:rPr>
        <w:t xml:space="preserve"> </w:t>
      </w:r>
      <w:r w:rsidRPr="00633021">
        <w:t>своевременното съставяне на необходимите актове и протоколи, съобразно изискванията на Наредба № 3/31.07.2003 г. за съставяне на актове и протоколи по време на строителството.</w:t>
      </w:r>
    </w:p>
    <w:p w:rsidR="008F2418" w:rsidRPr="00534B52" w:rsidRDefault="008F2418" w:rsidP="008F2418">
      <w:pPr>
        <w:jc w:val="both"/>
        <w:rPr>
          <w:color w:val="FF0000"/>
        </w:rPr>
      </w:pPr>
    </w:p>
    <w:p w:rsidR="008F2418" w:rsidRPr="00644CA3" w:rsidRDefault="008F2418" w:rsidP="008F2418">
      <w:pPr>
        <w:numPr>
          <w:ilvl w:val="0"/>
          <w:numId w:val="15"/>
        </w:numPr>
        <w:tabs>
          <w:tab w:val="clear" w:pos="1800"/>
          <w:tab w:val="num" w:pos="720"/>
        </w:tabs>
        <w:ind w:hanging="1800"/>
        <w:jc w:val="both"/>
        <w:rPr>
          <w:b/>
          <w:lang w:eastAsia="bg-BG"/>
        </w:rPr>
      </w:pPr>
      <w:r w:rsidRPr="00644CA3">
        <w:rPr>
          <w:b/>
          <w:lang w:eastAsia="bg-BG"/>
        </w:rPr>
        <w:t>ПРАВА И ЗАДЪЛЖЕНИЯ НА ВЪЗЛОЖИТЕЛЯ</w:t>
      </w:r>
    </w:p>
    <w:p w:rsidR="008F2418" w:rsidRPr="00644CA3" w:rsidRDefault="008F2418" w:rsidP="008F2418">
      <w:pPr>
        <w:ind w:left="1080"/>
        <w:jc w:val="both"/>
      </w:pPr>
    </w:p>
    <w:p w:rsidR="008F2418" w:rsidRPr="00644CA3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644CA3">
        <w:rPr>
          <w:b/>
          <w:lang w:eastAsia="bg-BG"/>
        </w:rPr>
        <w:tab/>
        <w:t xml:space="preserve">Чл. 14. </w:t>
      </w:r>
      <w:r w:rsidRPr="00644CA3">
        <w:rPr>
          <w:lang w:eastAsia="bg-BG"/>
        </w:rPr>
        <w:t>ВЪЗЛОЖИТЕЛЯТ се задължава:</w:t>
      </w:r>
    </w:p>
    <w:p w:rsidR="008F2418" w:rsidRPr="00644CA3" w:rsidRDefault="008F2418" w:rsidP="008F2418">
      <w:pPr>
        <w:numPr>
          <w:ilvl w:val="0"/>
          <w:numId w:val="16"/>
        </w:numPr>
        <w:tabs>
          <w:tab w:val="left" w:pos="540"/>
          <w:tab w:val="left" w:pos="993"/>
        </w:tabs>
        <w:jc w:val="both"/>
        <w:rPr>
          <w:lang w:eastAsia="bg-BG"/>
        </w:rPr>
      </w:pPr>
      <w:r w:rsidRPr="00644CA3">
        <w:rPr>
          <w:lang w:eastAsia="bg-BG"/>
        </w:rPr>
        <w:t>Да осигури на ИЗПЪЛНИТЕЛЯ достъп до обекта, предмет на договора.</w:t>
      </w:r>
    </w:p>
    <w:p w:rsidR="008F2418" w:rsidRPr="00644CA3" w:rsidRDefault="008F2418" w:rsidP="008F2418">
      <w:pPr>
        <w:ind w:firstLine="720"/>
        <w:jc w:val="both"/>
        <w:rPr>
          <w:lang w:eastAsia="bg-BG"/>
        </w:rPr>
      </w:pPr>
      <w:r w:rsidRPr="00644CA3">
        <w:rPr>
          <w:lang w:eastAsia="bg-BG"/>
        </w:rPr>
        <w:t>2. Да приеме изпълнените СМР в съответствие с клаузите на настоящия договор.</w:t>
      </w:r>
    </w:p>
    <w:p w:rsidR="008F2418" w:rsidRPr="00644CA3" w:rsidRDefault="008F2418" w:rsidP="008F2418">
      <w:pPr>
        <w:ind w:firstLine="720"/>
        <w:jc w:val="both"/>
        <w:rPr>
          <w:lang w:eastAsia="bg-BG"/>
        </w:rPr>
      </w:pPr>
      <w:r w:rsidRPr="00644CA3">
        <w:rPr>
          <w:lang w:eastAsia="bg-BG"/>
        </w:rPr>
        <w:t>3. Да плати цената по договора по начина и в уговорените срокове.</w:t>
      </w:r>
    </w:p>
    <w:p w:rsidR="008F2418" w:rsidRPr="00644CA3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644CA3">
        <w:rPr>
          <w:lang w:eastAsia="bg-BG"/>
        </w:rPr>
        <w:tab/>
      </w:r>
      <w:r w:rsidRPr="00644CA3">
        <w:rPr>
          <w:b/>
          <w:lang w:eastAsia="bg-BG"/>
        </w:rPr>
        <w:t xml:space="preserve">Чл. 15. </w:t>
      </w:r>
      <w:r w:rsidRPr="00644CA3">
        <w:rPr>
          <w:lang w:eastAsia="bg-BG"/>
        </w:rPr>
        <w:t>ВЪЗЛОЖИТЕЛЯТ има право:</w:t>
      </w:r>
    </w:p>
    <w:p w:rsidR="008F2418" w:rsidRPr="00644CA3" w:rsidRDefault="008F2418" w:rsidP="008F2418">
      <w:pPr>
        <w:tabs>
          <w:tab w:val="left" w:pos="720"/>
          <w:tab w:val="left" w:pos="1100"/>
        </w:tabs>
        <w:jc w:val="both"/>
        <w:rPr>
          <w:lang w:eastAsia="bg-BG"/>
        </w:rPr>
      </w:pPr>
      <w:r w:rsidRPr="00644CA3">
        <w:rPr>
          <w:lang w:eastAsia="bg-BG"/>
        </w:rPr>
        <w:t xml:space="preserve">        </w:t>
      </w:r>
      <w:r w:rsidRPr="00644CA3">
        <w:rPr>
          <w:lang w:eastAsia="bg-BG"/>
        </w:rPr>
        <w:tab/>
        <w:t>1. Да проверява изпълнението на възложеното по договора по всяко време.</w:t>
      </w:r>
    </w:p>
    <w:p w:rsidR="008F2418" w:rsidRPr="00644CA3" w:rsidRDefault="008F2418" w:rsidP="008F2418">
      <w:pPr>
        <w:tabs>
          <w:tab w:val="left" w:pos="540"/>
          <w:tab w:val="left" w:pos="1100"/>
        </w:tabs>
        <w:jc w:val="both"/>
        <w:rPr>
          <w:lang w:eastAsia="bg-BG"/>
        </w:rPr>
      </w:pPr>
      <w:r w:rsidRPr="00644CA3">
        <w:rPr>
          <w:lang w:eastAsia="bg-BG"/>
        </w:rPr>
        <w:t xml:space="preserve">        </w:t>
      </w:r>
      <w:r w:rsidRPr="00644CA3">
        <w:rPr>
          <w:lang w:eastAsia="bg-BG"/>
        </w:rPr>
        <w:tab/>
        <w:t xml:space="preserve">   2. Да променя и/или допълва техническата документация в процеса на работата по настоящия договор, а ИЗПЪЛНИТЕЛЯТ се задължава да се съобразява с писмените нареждания на ВЪЗЛОЖИТЕЛЯ и да действа съобразно с тях.</w:t>
      </w:r>
    </w:p>
    <w:p w:rsidR="008F2418" w:rsidRPr="00644CA3" w:rsidRDefault="008F2418" w:rsidP="008F2418">
      <w:pPr>
        <w:tabs>
          <w:tab w:val="left" w:pos="720"/>
          <w:tab w:val="left" w:pos="1100"/>
        </w:tabs>
        <w:jc w:val="both"/>
        <w:rPr>
          <w:lang w:eastAsia="bg-BG"/>
        </w:rPr>
      </w:pPr>
      <w:r w:rsidRPr="00644CA3">
        <w:rPr>
          <w:lang w:eastAsia="bg-BG"/>
        </w:rPr>
        <w:t xml:space="preserve">           </w:t>
      </w:r>
      <w:r w:rsidRPr="00644CA3">
        <w:rPr>
          <w:b/>
          <w:lang w:eastAsia="bg-BG"/>
        </w:rPr>
        <w:t>Чл. 16.</w:t>
      </w:r>
      <w:r w:rsidRPr="00644CA3">
        <w:rPr>
          <w:lang w:eastAsia="bg-BG"/>
        </w:rPr>
        <w:t xml:space="preserve"> ВЪЗЛОЖИТЕЛЯТ не носи отговорност за действия и/или бездействия на ИЗПЪЛНИТЕЛЯ по време на изпълнение на предмета на договора, в резултат на които възникнат:</w:t>
      </w:r>
    </w:p>
    <w:p w:rsidR="008F2418" w:rsidRPr="00644CA3" w:rsidRDefault="008F2418" w:rsidP="008F2418">
      <w:pPr>
        <w:tabs>
          <w:tab w:val="left" w:pos="440"/>
          <w:tab w:val="left" w:pos="1100"/>
        </w:tabs>
        <w:jc w:val="both"/>
        <w:rPr>
          <w:lang w:eastAsia="bg-BG"/>
        </w:rPr>
      </w:pPr>
      <w:r w:rsidRPr="00644CA3">
        <w:rPr>
          <w:lang w:eastAsia="bg-BG"/>
        </w:rPr>
        <w:t xml:space="preserve">           1. Смърт или злополука, на което и да било физическо лице.</w:t>
      </w:r>
    </w:p>
    <w:p w:rsidR="008F2418" w:rsidRPr="00644CA3" w:rsidRDefault="008F2418" w:rsidP="008F2418">
      <w:pPr>
        <w:tabs>
          <w:tab w:val="left" w:pos="440"/>
          <w:tab w:val="left" w:pos="1100"/>
        </w:tabs>
        <w:jc w:val="both"/>
        <w:rPr>
          <w:lang w:eastAsia="bg-BG"/>
        </w:rPr>
      </w:pPr>
      <w:r w:rsidRPr="00644CA3">
        <w:rPr>
          <w:lang w:eastAsia="bg-BG"/>
        </w:rPr>
        <w:t xml:space="preserve">           2. Загуба или нанесена вреда на каквото и да било имущество в и извън обектите.</w:t>
      </w:r>
    </w:p>
    <w:p w:rsidR="008F2418" w:rsidRPr="00534B52" w:rsidRDefault="008F2418" w:rsidP="008F2418">
      <w:pPr>
        <w:ind w:firstLine="540"/>
        <w:jc w:val="both"/>
        <w:rPr>
          <w:color w:val="FF0000"/>
          <w:lang w:eastAsia="bg-BG"/>
        </w:rPr>
      </w:pPr>
    </w:p>
    <w:p w:rsidR="008F2418" w:rsidRPr="00644CA3" w:rsidRDefault="008F2418" w:rsidP="008F2418">
      <w:pPr>
        <w:tabs>
          <w:tab w:val="num" w:pos="720"/>
        </w:tabs>
        <w:jc w:val="both"/>
        <w:rPr>
          <w:b/>
          <w:lang w:eastAsia="bg-BG"/>
        </w:rPr>
      </w:pPr>
      <w:r w:rsidRPr="00644CA3">
        <w:rPr>
          <w:b/>
          <w:lang w:eastAsia="bg-BG"/>
        </w:rPr>
        <w:t>IХ. ПРАВА И ЗАДЪЛЖЕНИЯ НА ИЗПЪЛНИТЕЛЯ</w:t>
      </w:r>
    </w:p>
    <w:p w:rsidR="008F2418" w:rsidRPr="00644CA3" w:rsidRDefault="008F2418" w:rsidP="008F2418">
      <w:pPr>
        <w:ind w:firstLine="540"/>
        <w:jc w:val="both"/>
        <w:rPr>
          <w:lang w:eastAsia="bg-BG"/>
        </w:rPr>
      </w:pPr>
    </w:p>
    <w:p w:rsidR="008F2418" w:rsidRPr="00644CA3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644CA3">
        <w:rPr>
          <w:b/>
          <w:lang w:eastAsia="bg-BG"/>
        </w:rPr>
        <w:tab/>
        <w:t xml:space="preserve">Чл. 17. (1) </w:t>
      </w:r>
      <w:r w:rsidRPr="00644CA3">
        <w:rPr>
          <w:lang w:eastAsia="bg-BG"/>
        </w:rPr>
        <w:t>ИЗПЪЛНИТЕЛЯТ се задължава:</w:t>
      </w:r>
    </w:p>
    <w:p w:rsidR="008F2418" w:rsidRPr="00644CA3" w:rsidRDefault="008F2418" w:rsidP="008F2418">
      <w:pPr>
        <w:tabs>
          <w:tab w:val="left" w:pos="0"/>
        </w:tabs>
        <w:jc w:val="both"/>
        <w:rPr>
          <w:lang w:eastAsia="bg-BG"/>
        </w:rPr>
      </w:pPr>
      <w:r w:rsidRPr="00644CA3">
        <w:rPr>
          <w:lang w:eastAsia="bg-BG"/>
        </w:rPr>
        <w:tab/>
        <w:t>1. Да изпълни качествено всички СМР, в съответствие с количествено-стойностната сметка, проекта, действащите и приложими нормативни разпоредби, технически нормативи, стандарти, професионални правила, както и в съответствие с постигнатите между страните договорености.</w:t>
      </w:r>
    </w:p>
    <w:p w:rsidR="008F2418" w:rsidRPr="00644CA3" w:rsidRDefault="008F2418" w:rsidP="008F2418">
      <w:pPr>
        <w:tabs>
          <w:tab w:val="left" w:pos="0"/>
        </w:tabs>
        <w:ind w:firstLine="540"/>
        <w:jc w:val="both"/>
        <w:rPr>
          <w:lang w:eastAsia="bg-BG"/>
        </w:rPr>
      </w:pPr>
      <w:r w:rsidRPr="00644CA3">
        <w:rPr>
          <w:lang w:eastAsia="bg-BG"/>
        </w:rPr>
        <w:t xml:space="preserve"> </w:t>
      </w:r>
      <w:r w:rsidRPr="00644CA3">
        <w:rPr>
          <w:lang w:eastAsia="bg-BG"/>
        </w:rPr>
        <w:tab/>
        <w:t xml:space="preserve">2. При извършване на СМР да влага само нови материали, отговарящи на необходимите стандарти и да представя за тях необходимите сертификати за качество и декларации за съответствие. </w:t>
      </w:r>
    </w:p>
    <w:p w:rsidR="008F2418" w:rsidRPr="00644CA3" w:rsidRDefault="008F2418" w:rsidP="008F2418">
      <w:pPr>
        <w:tabs>
          <w:tab w:val="left" w:pos="0"/>
        </w:tabs>
        <w:jc w:val="both"/>
        <w:rPr>
          <w:lang w:eastAsia="bg-BG"/>
        </w:rPr>
      </w:pPr>
      <w:r w:rsidRPr="00644CA3">
        <w:rPr>
          <w:lang w:eastAsia="bg-BG"/>
        </w:rPr>
        <w:t xml:space="preserve">       </w:t>
      </w:r>
      <w:r w:rsidRPr="00644CA3">
        <w:rPr>
          <w:lang w:eastAsia="bg-BG"/>
        </w:rPr>
        <w:tab/>
        <w:t>3. Да извършва за своя сметка всички работи по отстраняването на допуснати от него грешки, недостатъци и др. констатирани от контролните органи на ВЪЗЛОЖИТЕЛЯ.</w:t>
      </w:r>
    </w:p>
    <w:p w:rsidR="008F2418" w:rsidRPr="00644CA3" w:rsidRDefault="008F2418" w:rsidP="008F2418">
      <w:pPr>
        <w:tabs>
          <w:tab w:val="left" w:pos="0"/>
          <w:tab w:val="left" w:pos="440"/>
          <w:tab w:val="left" w:pos="709"/>
        </w:tabs>
        <w:ind w:firstLine="540"/>
        <w:jc w:val="both"/>
        <w:rPr>
          <w:lang w:eastAsia="bg-BG"/>
        </w:rPr>
      </w:pPr>
      <w:r w:rsidRPr="00644CA3">
        <w:rPr>
          <w:lang w:eastAsia="bg-BG"/>
        </w:rPr>
        <w:tab/>
        <w:t>4. Да поддържа обекта чист, да складира и/или отстранява излишните материали и механизация, да почиства и изнася от обекта ежедневно всички отпадъци, като ги изхвърля на определените за това места.</w:t>
      </w:r>
    </w:p>
    <w:p w:rsidR="008F2418" w:rsidRPr="00644CA3" w:rsidRDefault="008F2418" w:rsidP="008F2418">
      <w:pPr>
        <w:tabs>
          <w:tab w:val="left" w:pos="0"/>
          <w:tab w:val="left" w:pos="709"/>
        </w:tabs>
        <w:ind w:firstLine="540"/>
        <w:jc w:val="both"/>
        <w:rPr>
          <w:lang w:eastAsia="bg-BG"/>
        </w:rPr>
      </w:pPr>
      <w:r w:rsidRPr="00644CA3">
        <w:rPr>
          <w:lang w:eastAsia="bg-BG"/>
        </w:rPr>
        <w:lastRenderedPageBreak/>
        <w:tab/>
        <w:t>5. Да поддържа през целия период на изпълнение на СМР застраховка „Професионална отговорност” съгласно Наредба за условията и реда за задължително застраховане в проектирането и строителството за сума, съответстваща на действителната стойност на извършваните СМР.</w:t>
      </w:r>
    </w:p>
    <w:p w:rsidR="008F2418" w:rsidRPr="00644CA3" w:rsidRDefault="008F2418" w:rsidP="008F2418">
      <w:pPr>
        <w:tabs>
          <w:tab w:val="left" w:pos="0"/>
          <w:tab w:val="left" w:pos="709"/>
        </w:tabs>
        <w:jc w:val="both"/>
        <w:rPr>
          <w:lang w:eastAsia="bg-BG"/>
        </w:rPr>
      </w:pPr>
      <w:r w:rsidRPr="00644CA3">
        <w:rPr>
          <w:lang w:eastAsia="bg-BG"/>
        </w:rPr>
        <w:t xml:space="preserve">        </w:t>
      </w:r>
      <w:r w:rsidRPr="00644CA3">
        <w:rPr>
          <w:lang w:eastAsia="bg-BG"/>
        </w:rPr>
        <w:tab/>
        <w:t>6. Да застрахова против трудова злополука всички наети на строителния обект работници.</w:t>
      </w:r>
    </w:p>
    <w:p w:rsidR="008F2418" w:rsidRPr="00644CA3" w:rsidRDefault="008F2418" w:rsidP="008F2418">
      <w:pPr>
        <w:tabs>
          <w:tab w:val="left" w:pos="0"/>
          <w:tab w:val="left" w:pos="709"/>
        </w:tabs>
        <w:jc w:val="both"/>
        <w:rPr>
          <w:lang w:eastAsia="bg-BG"/>
        </w:rPr>
      </w:pPr>
      <w:r w:rsidRPr="00644CA3">
        <w:rPr>
          <w:lang w:eastAsia="bg-BG"/>
        </w:rPr>
        <w:t xml:space="preserve">       </w:t>
      </w:r>
      <w:r w:rsidRPr="00644CA3">
        <w:rPr>
          <w:lang w:eastAsia="bg-BG"/>
        </w:rPr>
        <w:tab/>
        <w:t xml:space="preserve">7. Да носи пълна отговорност за безопасността на всички видове работи и дейности на строежа, за безопасността на работниците и за спазване на правилата за безопасност и охрана на труда.      </w:t>
      </w:r>
    </w:p>
    <w:p w:rsidR="008F2418" w:rsidRPr="00644CA3" w:rsidRDefault="008F2418" w:rsidP="008F2418">
      <w:pPr>
        <w:tabs>
          <w:tab w:val="left" w:pos="0"/>
          <w:tab w:val="left" w:pos="709"/>
        </w:tabs>
        <w:jc w:val="both"/>
        <w:rPr>
          <w:lang w:eastAsia="bg-BG"/>
        </w:rPr>
      </w:pPr>
      <w:r w:rsidRPr="00644CA3">
        <w:rPr>
          <w:lang w:eastAsia="bg-BG"/>
        </w:rPr>
        <w:tab/>
        <w:t xml:space="preserve">      </w:t>
      </w:r>
      <w:r w:rsidRPr="00644CA3">
        <w:rPr>
          <w:lang w:eastAsia="bg-BG"/>
        </w:rPr>
        <w:tab/>
        <w:t xml:space="preserve">       </w:t>
      </w:r>
      <w:r w:rsidRPr="00644CA3">
        <w:rPr>
          <w:lang w:eastAsia="bg-BG"/>
        </w:rPr>
        <w:tab/>
      </w:r>
    </w:p>
    <w:p w:rsidR="008F2418" w:rsidRPr="00644CA3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644CA3">
        <w:rPr>
          <w:b/>
          <w:lang w:eastAsia="bg-BG"/>
        </w:rPr>
        <w:tab/>
        <w:t xml:space="preserve">Чл. 18. </w:t>
      </w:r>
      <w:r w:rsidRPr="00644CA3">
        <w:rPr>
          <w:lang w:eastAsia="bg-BG"/>
        </w:rPr>
        <w:t>ИЗПЪЛНИТЕЛЯТ няма право:</w:t>
      </w:r>
    </w:p>
    <w:p w:rsidR="008F2418" w:rsidRPr="00644CA3" w:rsidRDefault="008F2418" w:rsidP="008F2418">
      <w:pPr>
        <w:tabs>
          <w:tab w:val="left" w:pos="426"/>
          <w:tab w:val="left" w:pos="880"/>
        </w:tabs>
        <w:jc w:val="both"/>
        <w:rPr>
          <w:lang w:eastAsia="bg-BG"/>
        </w:rPr>
      </w:pPr>
      <w:r w:rsidRPr="00644CA3">
        <w:rPr>
          <w:lang w:eastAsia="bg-BG"/>
        </w:rPr>
        <w:tab/>
      </w:r>
      <w:r w:rsidRPr="00644CA3">
        <w:rPr>
          <w:lang w:eastAsia="bg-BG"/>
        </w:rPr>
        <w:tab/>
        <w:t>1. Да преотстъпи цялостното изпълнение по този договор на трети лица.</w:t>
      </w:r>
    </w:p>
    <w:p w:rsidR="008F2418" w:rsidRPr="00644CA3" w:rsidRDefault="008F2418" w:rsidP="008F2418">
      <w:pPr>
        <w:tabs>
          <w:tab w:val="left" w:pos="426"/>
          <w:tab w:val="left" w:pos="880"/>
        </w:tabs>
        <w:jc w:val="both"/>
        <w:rPr>
          <w:lang w:eastAsia="bg-BG"/>
        </w:rPr>
      </w:pPr>
      <w:r w:rsidRPr="00644CA3">
        <w:rPr>
          <w:lang w:eastAsia="bg-BG"/>
        </w:rPr>
        <w:tab/>
      </w:r>
      <w:r w:rsidRPr="00644CA3">
        <w:rPr>
          <w:lang w:eastAsia="bg-BG"/>
        </w:rPr>
        <w:tab/>
        <w:t>2. Да се позовава на незнание, непълноти в проектната документация и/или непознаване на спецификите на обекта, предмет на договора.</w:t>
      </w:r>
    </w:p>
    <w:p w:rsidR="008F2418" w:rsidRPr="00644CA3" w:rsidRDefault="008F2418" w:rsidP="008F2418">
      <w:pPr>
        <w:jc w:val="both"/>
        <w:rPr>
          <w:b/>
          <w:lang w:eastAsia="bg-BG"/>
        </w:rPr>
      </w:pPr>
    </w:p>
    <w:p w:rsidR="008F2418" w:rsidRPr="00644CA3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rPr>
          <w:b/>
          <w:spacing w:val="-9"/>
        </w:rPr>
      </w:pPr>
      <w:r w:rsidRPr="00644CA3">
        <w:rPr>
          <w:b/>
        </w:rPr>
        <w:t xml:space="preserve">X. </w:t>
      </w:r>
      <w:r w:rsidRPr="00644CA3">
        <w:rPr>
          <w:b/>
          <w:spacing w:val="-9"/>
        </w:rPr>
        <w:t xml:space="preserve">УСЛОВИЯ ОТНОСНО ПОДИЗПЪЛНИТЕЛИ  </w:t>
      </w:r>
    </w:p>
    <w:p w:rsidR="008F2418" w:rsidRPr="00644CA3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jc w:val="center"/>
        <w:rPr>
          <w:b/>
          <w:spacing w:val="-9"/>
        </w:rPr>
      </w:pPr>
    </w:p>
    <w:p w:rsidR="008F2418" w:rsidRPr="00644CA3" w:rsidRDefault="008F2418" w:rsidP="008F2418">
      <w:pPr>
        <w:tabs>
          <w:tab w:val="left" w:pos="709"/>
        </w:tabs>
        <w:jc w:val="both"/>
      </w:pPr>
      <w:r w:rsidRPr="00644CA3">
        <w:rPr>
          <w:b/>
          <w:bCs/>
        </w:rPr>
        <w:t xml:space="preserve">           Чл.19</w:t>
      </w:r>
      <w:r w:rsidRPr="00644CA3">
        <w:rPr>
          <w:bCs/>
        </w:rPr>
        <w:t xml:space="preserve">. </w:t>
      </w:r>
      <w:r w:rsidRPr="00644CA3">
        <w:rPr>
          <w:b/>
          <w:bCs/>
        </w:rPr>
        <w:t>(</w:t>
      </w:r>
      <w:r w:rsidRPr="00644CA3">
        <w:rPr>
          <w:b/>
        </w:rPr>
        <w:t>1)</w:t>
      </w:r>
      <w:r w:rsidRPr="00644CA3">
        <w:t xml:space="preserve"> В случай, че ИЗПЪЛНИТЕЛЯТ е посочил в офертата си, че ще ползва подизпълнител/и, той е длъжен да сключи договор със същия/те в срок от 3 /три/ дни от сключване на настоящия договор.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:rsidR="008F2418" w:rsidRPr="00644CA3" w:rsidRDefault="008F2418" w:rsidP="008F2418">
      <w:pPr>
        <w:tabs>
          <w:tab w:val="left" w:pos="567"/>
        </w:tabs>
        <w:ind w:firstLine="567"/>
        <w:jc w:val="both"/>
      </w:pPr>
      <w:r w:rsidRPr="00644CA3">
        <w:rPr>
          <w:b/>
        </w:rPr>
        <w:t>(2)</w:t>
      </w:r>
      <w:r w:rsidRPr="00644CA3">
        <w:t xml:space="preserve"> ИЗПЪЛНИТЕЛЯТ няма право да:</w:t>
      </w:r>
    </w:p>
    <w:p w:rsidR="008F2418" w:rsidRPr="00644CA3" w:rsidRDefault="008F2418" w:rsidP="008F2418">
      <w:pPr>
        <w:tabs>
          <w:tab w:val="left" w:pos="567"/>
        </w:tabs>
        <w:ind w:firstLine="567"/>
        <w:jc w:val="both"/>
      </w:pPr>
      <w:r w:rsidRPr="00644CA3">
        <w:t>1. сключва договор за подизпълнение с лице, за което е налице обстоятелство по чл.54 от ЗОП;</w:t>
      </w:r>
    </w:p>
    <w:p w:rsidR="008F2418" w:rsidRPr="00644CA3" w:rsidRDefault="008F2418" w:rsidP="008F2418">
      <w:pPr>
        <w:tabs>
          <w:tab w:val="left" w:pos="567"/>
        </w:tabs>
        <w:ind w:firstLine="567"/>
        <w:jc w:val="both"/>
      </w:pPr>
      <w:r w:rsidRPr="00644CA3">
        <w:t>2. заменя посочен в офертата подизпълнител, освен когато:</w:t>
      </w:r>
    </w:p>
    <w:p w:rsidR="008F2418" w:rsidRPr="00644CA3" w:rsidRDefault="008F2418" w:rsidP="008F2418">
      <w:pPr>
        <w:tabs>
          <w:tab w:val="left" w:pos="567"/>
        </w:tabs>
        <w:ind w:firstLine="567"/>
        <w:jc w:val="both"/>
      </w:pPr>
      <w:r w:rsidRPr="00644CA3">
        <w:t>а) за предложения подизпълнител е налице или възникне обстоятелство по чл.54 от ЗОП;</w:t>
      </w:r>
    </w:p>
    <w:p w:rsidR="008F2418" w:rsidRPr="00644CA3" w:rsidRDefault="008F2418" w:rsidP="008F2418">
      <w:pPr>
        <w:tabs>
          <w:tab w:val="left" w:pos="567"/>
        </w:tabs>
        <w:ind w:firstLine="567"/>
        <w:jc w:val="both"/>
      </w:pPr>
      <w:r w:rsidRPr="00644CA3"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8F2418" w:rsidRPr="00644CA3" w:rsidRDefault="008F2418" w:rsidP="008F2418">
      <w:pPr>
        <w:tabs>
          <w:tab w:val="left" w:pos="567"/>
        </w:tabs>
        <w:ind w:firstLine="567"/>
        <w:jc w:val="both"/>
      </w:pPr>
      <w:r w:rsidRPr="00644CA3">
        <w:rPr>
          <w:b/>
        </w:rPr>
        <w:t xml:space="preserve">(3) </w:t>
      </w:r>
      <w:r w:rsidRPr="00644CA3">
        <w:t>В срок до 3 /три/ дни от сключването на договор за подизпълнение или на допълнително споразумение към него, или на договор, с койт</w:t>
      </w:r>
      <w:r w:rsidR="0075659C">
        <w:t>о се заменя посочен в офертата</w:t>
      </w:r>
      <w:r w:rsidR="0075659C">
        <w:rPr>
          <w:lang w:val="bg-BG"/>
        </w:rPr>
        <w:t xml:space="preserve"> </w:t>
      </w:r>
      <w:r w:rsidRPr="00644CA3">
        <w:t xml:space="preserve">подизпълнител, ИЗПЪЛНИТЕЛЯТ изпраща </w:t>
      </w:r>
      <w:r w:rsidR="0075659C">
        <w:rPr>
          <w:lang w:val="bg-BG"/>
        </w:rPr>
        <w:t xml:space="preserve">заверено </w:t>
      </w:r>
      <w:r w:rsidR="00644CA3" w:rsidRPr="00644CA3">
        <w:rPr>
          <w:lang w:val="bg-BG"/>
        </w:rPr>
        <w:t>копие</w:t>
      </w:r>
      <w:r w:rsidRPr="00644CA3">
        <w:t xml:space="preserve"> от договора или допълнителното споразумение на </w:t>
      </w:r>
      <w:r w:rsidRPr="00644CA3">
        <w:rPr>
          <w:caps/>
        </w:rPr>
        <w:t>в</w:t>
      </w:r>
      <w:r w:rsidRPr="00644CA3">
        <w:t>ъзложителя заедно с доказателства, че не е нарушена забраната по ал. 2.</w:t>
      </w:r>
    </w:p>
    <w:p w:rsidR="008F2418" w:rsidRPr="00644CA3" w:rsidRDefault="008F2418" w:rsidP="008F2418">
      <w:pPr>
        <w:tabs>
          <w:tab w:val="left" w:pos="567"/>
        </w:tabs>
        <w:ind w:firstLine="567"/>
        <w:jc w:val="both"/>
      </w:pPr>
      <w:r w:rsidRPr="00644CA3">
        <w:rPr>
          <w:b/>
        </w:rPr>
        <w:t>(4)</w:t>
      </w:r>
      <w:r w:rsidRPr="00644CA3"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8F2418" w:rsidRPr="00644CA3" w:rsidRDefault="008F2418" w:rsidP="008F2418">
      <w:pPr>
        <w:tabs>
          <w:tab w:val="left" w:pos="567"/>
        </w:tabs>
        <w:ind w:firstLine="567"/>
        <w:jc w:val="both"/>
      </w:pPr>
      <w:r w:rsidRPr="00644CA3">
        <w:rPr>
          <w:b/>
        </w:rPr>
        <w:t xml:space="preserve">(5) </w:t>
      </w:r>
      <w:r w:rsidRPr="00644CA3">
        <w:t>Изпълнителят е длъжен да прекрати договор за подизпълнение, ако по време на изпълнението му възникне обстоятелство по чл.54 от ЗОП.</w:t>
      </w:r>
    </w:p>
    <w:p w:rsidR="008F2418" w:rsidRPr="00644CA3" w:rsidRDefault="008F2418" w:rsidP="008F2418">
      <w:pPr>
        <w:tabs>
          <w:tab w:val="left" w:pos="744"/>
        </w:tabs>
        <w:ind w:firstLine="567"/>
        <w:jc w:val="both"/>
      </w:pPr>
      <w:r w:rsidRPr="00644CA3">
        <w:rPr>
          <w:b/>
          <w:bCs/>
        </w:rPr>
        <w:t>Чл.20.</w:t>
      </w:r>
      <w:r w:rsidRPr="00644CA3">
        <w:rPr>
          <w:bCs/>
        </w:rPr>
        <w:t xml:space="preserve"> </w:t>
      </w:r>
      <w:r w:rsidRPr="00644CA3">
        <w:t>При приемането на работата ИЗПЪЛНИТЕЛЯТ може да представи на ВЪЗЛОЖИТЕЛЯ доказателства, че договорът за подизпълнение е прекратен, или работата или част от нея не е извършена от подизпълнителя.</w:t>
      </w:r>
    </w:p>
    <w:p w:rsidR="008F2418" w:rsidRPr="00644CA3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644CA3">
        <w:rPr>
          <w:b/>
        </w:rPr>
        <w:t>Чл. 21. (1)</w:t>
      </w:r>
      <w:r w:rsidRPr="00644CA3">
        <w:t xml:space="preserve"> Замяна или включване на подизпълнител по време на изпълнение на договор се допуска по изключение, когато възникне необходимост, ако са изпълнени</w:t>
      </w:r>
    </w:p>
    <w:p w:rsidR="008F2418" w:rsidRPr="00644CA3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644CA3">
        <w:t>едновременно следните условия:</w:t>
      </w:r>
    </w:p>
    <w:p w:rsidR="008F2418" w:rsidRPr="00644CA3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644CA3">
        <w:t>1. за новия подизпълнител не са налице основанията за отстраняване в процедурата за възлагане на обществена поръчка;</w:t>
      </w:r>
    </w:p>
    <w:p w:rsidR="008F2418" w:rsidRPr="00644CA3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644CA3">
        <w:t>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8F2418" w:rsidRPr="00644CA3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644CA3">
        <w:rPr>
          <w:b/>
        </w:rPr>
        <w:t>(2)</w:t>
      </w:r>
      <w:r w:rsidRPr="00644CA3">
        <w:t xml:space="preserve"> При замяна или включване на подизпълнител ИЗПЪЛНИТЕЛЯТ представя на </w:t>
      </w:r>
      <w:r w:rsidRPr="00644CA3">
        <w:lastRenderedPageBreak/>
        <w:t>ВЪЗЛОЖИТЕЛЯ всички документи, които доказват изпълнението на условията по ал.1.</w:t>
      </w:r>
    </w:p>
    <w:p w:rsidR="008F2418" w:rsidRPr="00534B52" w:rsidRDefault="008F2418" w:rsidP="008F2418">
      <w:pPr>
        <w:pStyle w:val="PlainText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8F2418" w:rsidRPr="009C6C73" w:rsidRDefault="008F2418" w:rsidP="008F2418">
      <w:pPr>
        <w:autoSpaceDE w:val="0"/>
        <w:autoSpaceDN w:val="0"/>
        <w:adjustRightInd w:val="0"/>
        <w:jc w:val="center"/>
        <w:rPr>
          <w:b/>
        </w:rPr>
      </w:pPr>
      <w:r w:rsidRPr="009C6C73">
        <w:rPr>
          <w:b/>
        </w:rPr>
        <w:t xml:space="preserve">XI. </w:t>
      </w:r>
      <w:r w:rsidRPr="009C6C73">
        <w:rPr>
          <w:b/>
          <w:bCs/>
          <w:lang w:val="ru-RU"/>
        </w:rPr>
        <w:t>ИЗКЛЮЧИТЕЛНИ ОБСТОЯТЕЛСТВА И/ИЛИ НЕПРЕДВИДЕНИ ОБСТОЯТЕЛСТВА</w:t>
      </w:r>
    </w:p>
    <w:p w:rsidR="008F2418" w:rsidRPr="009C6C73" w:rsidRDefault="008F2418" w:rsidP="008F2418">
      <w:pPr>
        <w:autoSpaceDE w:val="0"/>
        <w:autoSpaceDN w:val="0"/>
        <w:adjustRightInd w:val="0"/>
        <w:jc w:val="center"/>
        <w:rPr>
          <w:b/>
        </w:rPr>
      </w:pPr>
    </w:p>
    <w:p w:rsidR="008F2418" w:rsidRPr="009C6C73" w:rsidRDefault="008F2418" w:rsidP="008F2418">
      <w:pPr>
        <w:ind w:firstLine="708"/>
        <w:jc w:val="both"/>
        <w:rPr>
          <w:lang w:val="ru-RU"/>
        </w:rPr>
      </w:pPr>
      <w:r w:rsidRPr="009C6C73">
        <w:rPr>
          <w:b/>
        </w:rPr>
        <w:t>Чл.22 (1)</w:t>
      </w:r>
      <w:r w:rsidRPr="009C6C73">
        <w:t xml:space="preserve"> </w:t>
      </w:r>
      <w:r w:rsidRPr="009C6C73">
        <w:rPr>
          <w:lang w:val="ru-RU"/>
        </w:rPr>
        <w:t>Не са налице „изключителни обстоятелства” и „непредвидени обстоятелства”, ако съответното събитие е вследствие на неположена грижа от страните или при полагане на дължимата грижа то може да бъде преодоляно.</w:t>
      </w:r>
    </w:p>
    <w:p w:rsidR="008F2418" w:rsidRPr="009C6C73" w:rsidRDefault="008F2418" w:rsidP="008F2418">
      <w:pPr>
        <w:tabs>
          <w:tab w:val="left" w:pos="9540"/>
        </w:tabs>
        <w:jc w:val="both"/>
        <w:rPr>
          <w:lang w:val="ru-RU"/>
        </w:rPr>
      </w:pPr>
      <w:r w:rsidRPr="009C6C73">
        <w:rPr>
          <w:b/>
          <w:bCs/>
          <w:lang w:val="ru-RU"/>
        </w:rPr>
        <w:t xml:space="preserve">            (2)</w:t>
      </w:r>
      <w:r w:rsidRPr="009C6C73">
        <w:rPr>
          <w:bCs/>
          <w:lang w:val="ru-RU"/>
        </w:rPr>
        <w:t xml:space="preserve"> </w:t>
      </w:r>
      <w:r w:rsidRPr="009C6C73">
        <w:rPr>
          <w:lang w:val="ru-RU"/>
        </w:rPr>
        <w:t>Страните не отговарят за неизпълнение на задълженията си по настоящия договор, ако то се дължи на изключителни обстоятелства и/или на непредвидени обстоятелства. Неизправната страна, която е била в забава към момента на настъпване на изключителните обстоятелства и/или непредвидените обстоятелства, не може да се позове на изключителни обстоятелства и/или непредвидени обстоятелства.</w:t>
      </w:r>
    </w:p>
    <w:p w:rsidR="008F2418" w:rsidRPr="009C6C73" w:rsidRDefault="008F2418" w:rsidP="008F2418">
      <w:pPr>
        <w:tabs>
          <w:tab w:val="left" w:pos="9540"/>
        </w:tabs>
        <w:jc w:val="both"/>
        <w:rPr>
          <w:lang w:val="ru-RU"/>
        </w:rPr>
      </w:pPr>
      <w:r w:rsidRPr="009C6C73">
        <w:rPr>
          <w:b/>
          <w:bCs/>
          <w:lang w:val="ru-RU"/>
        </w:rPr>
        <w:t>(3)</w:t>
      </w:r>
      <w:r w:rsidRPr="009C6C73">
        <w:rPr>
          <w:bCs/>
          <w:lang w:val="ru-RU"/>
        </w:rPr>
        <w:t xml:space="preserve"> </w:t>
      </w:r>
      <w:r w:rsidRPr="009C6C73">
        <w:rPr>
          <w:lang w:val="ru-RU"/>
        </w:rPr>
        <w:t xml:space="preserve">Всяка една от страните е длъжна да уведоми писмено другата страна за настъпването и възможните последици от изключителни обстоятелства и/или непредвидените обстоятелства до 10 (десет) дни от датата на възникването им или възможно най-рано. </w:t>
      </w:r>
    </w:p>
    <w:p w:rsidR="008F2418" w:rsidRPr="009C6C73" w:rsidRDefault="008F2418" w:rsidP="008F2418">
      <w:pPr>
        <w:tabs>
          <w:tab w:val="left" w:pos="9540"/>
        </w:tabs>
        <w:jc w:val="both"/>
        <w:rPr>
          <w:lang w:val="ru-RU"/>
        </w:rPr>
      </w:pPr>
      <w:r w:rsidRPr="009C6C73">
        <w:rPr>
          <w:b/>
          <w:bCs/>
          <w:lang w:val="ru-RU"/>
        </w:rPr>
        <w:t>(4)</w:t>
      </w:r>
      <w:r w:rsidRPr="009C6C73">
        <w:rPr>
          <w:lang w:val="ru-RU"/>
        </w:rPr>
        <w:t xml:space="preserve"> Докато трае изключителното обстоятелство, изпълнението на задълженията и на свързаните с тях насрещни задължения се спира.</w:t>
      </w:r>
    </w:p>
    <w:p w:rsidR="008F2418" w:rsidRPr="009C6C73" w:rsidRDefault="008F2418" w:rsidP="008F2418">
      <w:pPr>
        <w:tabs>
          <w:tab w:val="left" w:pos="9540"/>
        </w:tabs>
        <w:jc w:val="both"/>
        <w:rPr>
          <w:lang w:val="ru-RU"/>
        </w:rPr>
      </w:pPr>
      <w:r w:rsidRPr="009C6C73">
        <w:rPr>
          <w:b/>
          <w:bCs/>
          <w:lang w:val="ru-RU"/>
        </w:rPr>
        <w:t>(5)</w:t>
      </w:r>
      <w:r w:rsidRPr="009C6C73">
        <w:rPr>
          <w:lang w:val="ru-RU"/>
        </w:rPr>
        <w:t xml:space="preserve"> В случай на изключително обстоятелство и при условие, че тя забави изпълнението на договора повече от 1 (един) месец, Възложителят има право да прекрати договора.</w:t>
      </w:r>
    </w:p>
    <w:p w:rsidR="008F2418" w:rsidRPr="009C6C73" w:rsidRDefault="008F2418" w:rsidP="008F2418">
      <w:pPr>
        <w:pStyle w:val="PlainText"/>
        <w:jc w:val="both"/>
        <w:rPr>
          <w:lang w:val="bg-BG"/>
        </w:rPr>
      </w:pPr>
    </w:p>
    <w:p w:rsidR="008F2418" w:rsidRPr="009C6C73" w:rsidRDefault="008F2418" w:rsidP="008F2418">
      <w:pPr>
        <w:tabs>
          <w:tab w:val="num" w:pos="720"/>
        </w:tabs>
        <w:ind w:left="1080" w:hanging="1080"/>
        <w:jc w:val="both"/>
        <w:rPr>
          <w:b/>
          <w:lang w:eastAsia="bg-BG"/>
        </w:rPr>
      </w:pPr>
    </w:p>
    <w:p w:rsidR="008F2418" w:rsidRPr="009C6C73" w:rsidRDefault="008F2418" w:rsidP="008F2418">
      <w:pPr>
        <w:tabs>
          <w:tab w:val="num" w:pos="720"/>
        </w:tabs>
        <w:ind w:left="1080" w:hanging="1080"/>
        <w:jc w:val="both"/>
        <w:rPr>
          <w:b/>
          <w:lang w:eastAsia="bg-BG"/>
        </w:rPr>
      </w:pPr>
      <w:r w:rsidRPr="009C6C73">
        <w:rPr>
          <w:b/>
          <w:lang w:eastAsia="bg-BG"/>
        </w:rPr>
        <w:tab/>
        <w:t>ХII. ОТГОВОРНОСТ. САНКЦИИ</w:t>
      </w:r>
    </w:p>
    <w:p w:rsidR="008F2418" w:rsidRPr="00534B52" w:rsidRDefault="008F2418" w:rsidP="008F2418">
      <w:pPr>
        <w:jc w:val="both"/>
        <w:rPr>
          <w:b/>
          <w:color w:val="FF0000"/>
          <w:lang w:eastAsia="bg-BG"/>
        </w:rPr>
      </w:pPr>
    </w:p>
    <w:p w:rsidR="008F2418" w:rsidRPr="009C6C73" w:rsidRDefault="008F2418" w:rsidP="008F2418">
      <w:pPr>
        <w:tabs>
          <w:tab w:val="left" w:pos="851"/>
        </w:tabs>
        <w:jc w:val="both"/>
        <w:rPr>
          <w:lang w:eastAsia="bg-BG"/>
        </w:rPr>
      </w:pPr>
      <w:r w:rsidRPr="009C6C73">
        <w:rPr>
          <w:lang w:eastAsia="bg-BG"/>
        </w:rPr>
        <w:tab/>
      </w:r>
      <w:r w:rsidRPr="009C6C73">
        <w:rPr>
          <w:b/>
          <w:lang w:eastAsia="bg-BG"/>
        </w:rPr>
        <w:t xml:space="preserve">Чл. 23. </w:t>
      </w:r>
      <w:r w:rsidRPr="009C6C73">
        <w:rPr>
          <w:lang w:eastAsia="bg-BG"/>
        </w:rPr>
        <w:t>ИЗПЪЛНИТЕЛЯТ отговаря пред ВЪЗЛОЖИТЕЛЯ и контролните му органи за качеството на използваните материали и монтирани съоръжения, както и за качеството и точността на извършената работа на обекта.</w:t>
      </w:r>
    </w:p>
    <w:p w:rsidR="008F2418" w:rsidRPr="009C6C73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9C6C73">
        <w:rPr>
          <w:rFonts w:ascii="Times New Roman" w:hAnsi="Times New Roman"/>
          <w:sz w:val="24"/>
          <w:szCs w:val="24"/>
          <w:lang w:val="bg-BG"/>
        </w:rPr>
        <w:tab/>
      </w:r>
      <w:r w:rsidRPr="009C6C73">
        <w:rPr>
          <w:rFonts w:ascii="Times New Roman" w:hAnsi="Times New Roman"/>
          <w:b/>
          <w:sz w:val="24"/>
          <w:szCs w:val="24"/>
          <w:lang w:val="bg-BG"/>
        </w:rPr>
        <w:t>Чл. 24.</w:t>
      </w:r>
      <w:r w:rsidRPr="009C6C73">
        <w:rPr>
          <w:rFonts w:ascii="Times New Roman" w:hAnsi="Times New Roman"/>
          <w:sz w:val="24"/>
          <w:szCs w:val="24"/>
          <w:lang w:val="bg-BG"/>
        </w:rPr>
        <w:t xml:space="preserve"> (1) При забава за завършване и предаване на работите по настоящия договор в уговорените срокове ИЗПЪЛНИТЕЛЯТ дължи неустойка в размер на 0.5 % (нула цяло и пет процента) от стойността на забавеното изпълнение за всеки просрочен ден, но не повече от 10 % (десет процента) от стойността на договора.</w:t>
      </w:r>
    </w:p>
    <w:p w:rsidR="008F2418" w:rsidRPr="009C6C73" w:rsidRDefault="008F2418" w:rsidP="008F2418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C6C73">
        <w:rPr>
          <w:rFonts w:ascii="Times New Roman" w:hAnsi="Times New Roman"/>
          <w:sz w:val="24"/>
          <w:szCs w:val="24"/>
          <w:lang w:val="bg-BG"/>
        </w:rPr>
        <w:t>(2) При забава плащането ВЪЗЛОЖИТЕЛЯТ дължи неустойка в размер на 0.5 % (нула цяло и пет процента) от стойността на забавеното плащане за всеки просрочен ден, но не повече от 10 % (десет процента) от стойността на договора.</w:t>
      </w:r>
    </w:p>
    <w:p w:rsidR="008F2418" w:rsidRPr="009C6C73" w:rsidRDefault="008F2418" w:rsidP="008F2418">
      <w:pPr>
        <w:pStyle w:val="PlainText"/>
        <w:spacing w:line="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9C6C73">
        <w:rPr>
          <w:rFonts w:ascii="Times New Roman" w:hAnsi="Times New Roman"/>
          <w:sz w:val="24"/>
          <w:szCs w:val="24"/>
          <w:lang w:val="bg-BG"/>
        </w:rPr>
        <w:tab/>
      </w:r>
      <w:r w:rsidRPr="009C6C73">
        <w:rPr>
          <w:rFonts w:ascii="Times New Roman" w:hAnsi="Times New Roman"/>
          <w:b/>
          <w:sz w:val="24"/>
          <w:szCs w:val="24"/>
          <w:lang w:val="bg-BG"/>
        </w:rPr>
        <w:t>Чл. 25.</w:t>
      </w:r>
      <w:r w:rsidRPr="009C6C73">
        <w:rPr>
          <w:rFonts w:ascii="Times New Roman" w:hAnsi="Times New Roman"/>
          <w:sz w:val="24"/>
          <w:szCs w:val="24"/>
          <w:lang w:val="bg-BG"/>
        </w:rPr>
        <w:t xml:space="preserve"> (1) При некачествено или неточно извършване на СМР, освен задължението за отстраняване на дефектите или изпълнение, ИЗПЪЛНИТЕЛЯТ дължи и неустойка в размер на  20% (двадесет на сто) от стойността на некачествено или неточно извършените СМР.</w:t>
      </w:r>
    </w:p>
    <w:p w:rsidR="008F2418" w:rsidRPr="009C6C73" w:rsidRDefault="008F2418" w:rsidP="008F2418">
      <w:pPr>
        <w:tabs>
          <w:tab w:val="left" w:pos="851"/>
        </w:tabs>
        <w:spacing w:line="0" w:lineRule="atLeast"/>
        <w:jc w:val="both"/>
      </w:pPr>
      <w:r w:rsidRPr="009C6C73">
        <w:rPr>
          <w:lang w:eastAsia="bg-BG"/>
        </w:rPr>
        <w:t xml:space="preserve">   </w:t>
      </w:r>
      <w:r w:rsidRPr="009C6C73">
        <w:rPr>
          <w:lang w:eastAsia="bg-BG"/>
        </w:rPr>
        <w:tab/>
      </w:r>
      <w:r w:rsidRPr="009C6C73">
        <w:rPr>
          <w:b/>
        </w:rPr>
        <w:t>Чл. 26. (1)</w:t>
      </w:r>
      <w:r w:rsidRPr="009C6C73">
        <w:t xml:space="preserve"> Ако недостатъците, установени в гаранционните срокове не бъдат отстранени в договорения между ИЗПЪЛНИТЕЛЯ и ВЪЗЛОЖИТЕЛЯ срок, ИЗПЪЛНИТЕЛЯТ дължи неустойка в удвоения размер на разноските за тяхното отстраняване.</w:t>
      </w:r>
    </w:p>
    <w:p w:rsidR="008F2418" w:rsidRPr="009C6C73" w:rsidRDefault="008F2418" w:rsidP="008F2418">
      <w:pPr>
        <w:spacing w:line="20" w:lineRule="atLeast"/>
        <w:jc w:val="both"/>
      </w:pPr>
      <w:r w:rsidRPr="009C6C73">
        <w:tab/>
      </w:r>
      <w:r w:rsidRPr="009C6C73">
        <w:rPr>
          <w:b/>
        </w:rPr>
        <w:t>(2)</w:t>
      </w:r>
      <w:r w:rsidRPr="009C6C73">
        <w:t xml:space="preserve">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отстраняване.</w:t>
      </w:r>
    </w:p>
    <w:p w:rsidR="008F2418" w:rsidRPr="009C6C73" w:rsidRDefault="008F2418" w:rsidP="008F2418">
      <w:pPr>
        <w:spacing w:line="20" w:lineRule="atLeast"/>
        <w:ind w:firstLine="708"/>
        <w:jc w:val="both"/>
      </w:pPr>
      <w:r w:rsidRPr="009C6C73">
        <w:rPr>
          <w:b/>
        </w:rPr>
        <w:t>(3)</w:t>
      </w:r>
      <w:r w:rsidRPr="009C6C73">
        <w:t xml:space="preserve"> Плащането на неустойка не лишава ВЪЗЛОЖИТЕЛЯ от възможността да търси други обезщетения и/или да се възползва от други възможности, предоставени му от закона.</w:t>
      </w:r>
    </w:p>
    <w:p w:rsidR="008F2418" w:rsidRPr="009C6C73" w:rsidRDefault="008F2418" w:rsidP="008F2418">
      <w:pPr>
        <w:spacing w:line="20" w:lineRule="atLeast"/>
        <w:jc w:val="both"/>
        <w:rPr>
          <w:lang w:eastAsia="bg-BG"/>
        </w:rPr>
      </w:pPr>
    </w:p>
    <w:p w:rsidR="008F2418" w:rsidRPr="009C6C73" w:rsidRDefault="008F2418" w:rsidP="008F2418">
      <w:pPr>
        <w:tabs>
          <w:tab w:val="left" w:pos="709"/>
        </w:tabs>
        <w:jc w:val="both"/>
        <w:rPr>
          <w:b/>
          <w:bCs/>
        </w:rPr>
      </w:pPr>
      <w:r w:rsidRPr="009C6C73">
        <w:rPr>
          <w:b/>
          <w:bCs/>
        </w:rPr>
        <w:t xml:space="preserve">ХIII. </w:t>
      </w:r>
      <w:r w:rsidRPr="009C6C73">
        <w:rPr>
          <w:b/>
          <w:bCs/>
        </w:rPr>
        <w:tab/>
        <w:t>ИЗПЪЛНЕНИЕ НА ДОГОВОРА. ПРЕКРАТЯВАНЕ НА ДОГОВОРА.</w:t>
      </w:r>
    </w:p>
    <w:p w:rsidR="008F2418" w:rsidRPr="009C6C73" w:rsidRDefault="008F2418" w:rsidP="008F2418">
      <w:pPr>
        <w:tabs>
          <w:tab w:val="left" w:pos="709"/>
        </w:tabs>
        <w:jc w:val="both"/>
        <w:rPr>
          <w:b/>
          <w:bCs/>
        </w:rPr>
      </w:pPr>
    </w:p>
    <w:p w:rsidR="008F2418" w:rsidRPr="009C6C73" w:rsidRDefault="008F2418" w:rsidP="008F2418">
      <w:pPr>
        <w:pStyle w:val="BodyText"/>
        <w:spacing w:after="0"/>
        <w:ind w:firstLine="720"/>
        <w:jc w:val="both"/>
        <w:rPr>
          <w:lang w:val="bg-BG"/>
        </w:rPr>
      </w:pPr>
      <w:r w:rsidRPr="009C6C73">
        <w:rPr>
          <w:b/>
          <w:lang w:val="bg-BG"/>
        </w:rPr>
        <w:t xml:space="preserve">Чл. 27. (1) </w:t>
      </w:r>
      <w:r w:rsidRPr="009C6C73">
        <w:rPr>
          <w:lang w:val="bg-BG"/>
        </w:rPr>
        <w:t>Договорът се счита изпълнен след изтичането на  предложения в офертата на ИЗПЪЛНИТЕЛЯ най-дълъг гаранционен срок.</w:t>
      </w:r>
    </w:p>
    <w:p w:rsidR="008F2418" w:rsidRPr="009C6C73" w:rsidRDefault="008F2418" w:rsidP="008F2418">
      <w:pPr>
        <w:pStyle w:val="BodyText"/>
        <w:spacing w:after="0"/>
        <w:ind w:firstLine="720"/>
        <w:jc w:val="both"/>
        <w:rPr>
          <w:lang w:val="bg-BG"/>
        </w:rPr>
      </w:pPr>
      <w:r w:rsidRPr="009C6C73">
        <w:rPr>
          <w:lang w:val="bg-BG"/>
        </w:rPr>
        <w:lastRenderedPageBreak/>
        <w:t xml:space="preserve">(2) Договорът може да бъде прекратен: </w:t>
      </w:r>
    </w:p>
    <w:p w:rsidR="008F2418" w:rsidRPr="009C6C73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9C6C73">
        <w:rPr>
          <w:rFonts w:ascii="Times New Roman" w:hAnsi="Times New Roman"/>
          <w:sz w:val="24"/>
          <w:szCs w:val="24"/>
          <w:lang w:val="bg-BG"/>
        </w:rPr>
        <w:tab/>
        <w:t>1. с изпълнението на всички задължения на страните;</w:t>
      </w:r>
    </w:p>
    <w:p w:rsidR="008F2418" w:rsidRPr="009C6C73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9C6C73">
        <w:rPr>
          <w:rFonts w:ascii="Times New Roman" w:hAnsi="Times New Roman"/>
          <w:sz w:val="24"/>
          <w:szCs w:val="24"/>
          <w:lang w:val="bg-BG"/>
        </w:rPr>
        <w:tab/>
        <w:t>2. по взаимно съгласие между страните, изразено в писмена форма;</w:t>
      </w:r>
    </w:p>
    <w:p w:rsidR="008F2418" w:rsidRPr="009C6C73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9C6C73">
        <w:rPr>
          <w:rFonts w:ascii="Times New Roman" w:hAnsi="Times New Roman"/>
          <w:sz w:val="24"/>
          <w:szCs w:val="24"/>
          <w:lang w:val="bg-BG"/>
        </w:rPr>
        <w:tab/>
        <w:t xml:space="preserve">3. при настъпване на обективна невъзможност за изпълнение на възложената работа. </w:t>
      </w:r>
    </w:p>
    <w:p w:rsidR="008F2418" w:rsidRPr="009C6C73" w:rsidRDefault="008F2418" w:rsidP="008F2418">
      <w:pPr>
        <w:pStyle w:val="Default"/>
        <w:ind w:firstLine="708"/>
        <w:rPr>
          <w:color w:val="auto"/>
        </w:rPr>
      </w:pPr>
      <w:r w:rsidRPr="009C6C73">
        <w:rPr>
          <w:color w:val="auto"/>
        </w:rPr>
        <w:t xml:space="preserve">4. По вина на ИЗПЪЛНИТЕЛЯ, когато същия: </w:t>
      </w:r>
    </w:p>
    <w:p w:rsidR="008F2418" w:rsidRPr="009C6C73" w:rsidRDefault="008F2418" w:rsidP="008F2418">
      <w:pPr>
        <w:pStyle w:val="Default"/>
        <w:ind w:firstLine="708"/>
        <w:jc w:val="both"/>
        <w:rPr>
          <w:color w:val="auto"/>
        </w:rPr>
      </w:pPr>
      <w:r w:rsidRPr="009C6C73">
        <w:rPr>
          <w:bCs/>
          <w:color w:val="auto"/>
        </w:rPr>
        <w:t xml:space="preserve">а/ </w:t>
      </w:r>
      <w:r w:rsidRPr="009C6C73">
        <w:rPr>
          <w:color w:val="auto"/>
        </w:rPr>
        <w:t xml:space="preserve">е прекратил работата за повече от 15 календарни дни, без съгласие на ВЪЗЛОЖИТЕЛЯ. </w:t>
      </w:r>
    </w:p>
    <w:p w:rsidR="008F2418" w:rsidRPr="009C6C73" w:rsidRDefault="008F2418" w:rsidP="008F2418">
      <w:pPr>
        <w:pStyle w:val="Default"/>
        <w:ind w:firstLine="720"/>
        <w:jc w:val="both"/>
        <w:rPr>
          <w:color w:val="auto"/>
        </w:rPr>
      </w:pPr>
      <w:r w:rsidRPr="009C6C73">
        <w:rPr>
          <w:bCs/>
          <w:color w:val="auto"/>
        </w:rPr>
        <w:t xml:space="preserve">б/ </w:t>
      </w:r>
      <w:r w:rsidRPr="009C6C73">
        <w:rPr>
          <w:color w:val="auto"/>
        </w:rPr>
        <w:t xml:space="preserve">не изпълнява законни инструкции на строителния надзор или на ВЪЗЛОЖИТЕЛЯ. </w:t>
      </w:r>
    </w:p>
    <w:p w:rsidR="008F2418" w:rsidRPr="009C6C73" w:rsidRDefault="008F2418" w:rsidP="008F2418">
      <w:pPr>
        <w:pStyle w:val="Default"/>
        <w:ind w:firstLine="720"/>
        <w:jc w:val="both"/>
        <w:rPr>
          <w:color w:val="auto"/>
        </w:rPr>
      </w:pPr>
      <w:r w:rsidRPr="009C6C73">
        <w:rPr>
          <w:bCs/>
          <w:color w:val="auto"/>
        </w:rPr>
        <w:t xml:space="preserve">в/ </w:t>
      </w:r>
      <w:r w:rsidRPr="009C6C73">
        <w:rPr>
          <w:color w:val="auto"/>
        </w:rPr>
        <w:t xml:space="preserve">системно нарушава задълженията си по настоящия договор. </w:t>
      </w:r>
    </w:p>
    <w:p w:rsidR="008F2418" w:rsidRPr="009C6C73" w:rsidRDefault="008F2418" w:rsidP="008F2418">
      <w:pPr>
        <w:pStyle w:val="Default"/>
        <w:ind w:firstLine="708"/>
        <w:jc w:val="both"/>
        <w:rPr>
          <w:color w:val="auto"/>
        </w:rPr>
      </w:pPr>
      <w:r w:rsidRPr="009C6C73">
        <w:rPr>
          <w:b/>
          <w:bCs/>
          <w:color w:val="auto"/>
        </w:rPr>
        <w:t>Чл. 28</w:t>
      </w:r>
      <w:r w:rsidRPr="009C6C73">
        <w:rPr>
          <w:bCs/>
          <w:color w:val="auto"/>
        </w:rPr>
        <w:t xml:space="preserve">.  </w:t>
      </w:r>
      <w:r w:rsidRPr="009C6C73">
        <w:rPr>
          <w:color w:val="auto"/>
        </w:rPr>
        <w:t xml:space="preserve">Ако ИЗПЪЛНИТЕЛЯТ не извършва строителните и монтажни работи по уговорения начин и с нужното качество, ВЪЗЛОЖИТЕЛЯТ може да прекрати договора с едномесечно предизвестие. В този случай ВЪЗЛОЖИТЕЛЯТ заплаща на ИЗПЪЛНИТЕЛЯТ само стойността на тези работи, които са извършени качествено и които могат да му бъдат полезни. За претърпените вреди ВЪЗЛОЖИТЕЛЯТ може да претендира обезщетение. </w:t>
      </w:r>
    </w:p>
    <w:p w:rsidR="008F2418" w:rsidRPr="009C6C73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9C6C73">
        <w:rPr>
          <w:rFonts w:ascii="Times New Roman" w:hAnsi="Times New Roman"/>
          <w:sz w:val="24"/>
          <w:szCs w:val="24"/>
          <w:lang w:val="bg-BG"/>
        </w:rPr>
        <w:tab/>
      </w:r>
      <w:r w:rsidRPr="009C6C73">
        <w:rPr>
          <w:rFonts w:ascii="Times New Roman" w:hAnsi="Times New Roman"/>
          <w:b/>
          <w:bCs/>
          <w:sz w:val="24"/>
          <w:szCs w:val="24"/>
          <w:lang w:val="bg-BG"/>
        </w:rPr>
        <w:t>Чл. 29.</w:t>
      </w:r>
      <w:r w:rsidRPr="009C6C7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C6C73">
        <w:rPr>
          <w:rFonts w:ascii="Times New Roman" w:hAnsi="Times New Roman"/>
          <w:sz w:val="24"/>
          <w:szCs w:val="24"/>
          <w:lang w:val="bg-BG"/>
        </w:rPr>
        <w:t>При прекратяване на договора ИЗПЪЛНИТЕЛЯТ е длъжен да прекрати незабавно всякакво изпълнение, да обезопаси и осигури охрана на работната площадка, след което да напусне обекта в разумно кратки срокове.</w:t>
      </w:r>
    </w:p>
    <w:p w:rsidR="008F2418" w:rsidRPr="009C6C73" w:rsidRDefault="008F2418" w:rsidP="008F2418">
      <w:pPr>
        <w:ind w:firstLine="540"/>
        <w:jc w:val="both"/>
        <w:rPr>
          <w:lang w:eastAsia="bg-BG"/>
        </w:rPr>
      </w:pPr>
    </w:p>
    <w:p w:rsidR="008F2418" w:rsidRPr="009C6C73" w:rsidRDefault="008F2418" w:rsidP="008F2418">
      <w:pPr>
        <w:jc w:val="both"/>
        <w:rPr>
          <w:b/>
          <w:lang w:eastAsia="bg-BG"/>
        </w:rPr>
      </w:pPr>
      <w:r w:rsidRPr="009C6C73">
        <w:rPr>
          <w:b/>
          <w:lang w:eastAsia="bg-BG"/>
        </w:rPr>
        <w:t xml:space="preserve">ХIV. </w:t>
      </w:r>
      <w:r w:rsidRPr="009C6C73">
        <w:rPr>
          <w:b/>
          <w:lang w:eastAsia="bg-BG"/>
        </w:rPr>
        <w:tab/>
        <w:t>ДОПЪЛНИТЕЛНИ РАЗПОРЕДБИ</w:t>
      </w:r>
    </w:p>
    <w:p w:rsidR="008F2418" w:rsidRPr="009C6C73" w:rsidRDefault="008F2418" w:rsidP="008F2418">
      <w:pPr>
        <w:ind w:firstLine="540"/>
        <w:jc w:val="both"/>
        <w:rPr>
          <w:lang w:eastAsia="bg-BG"/>
        </w:rPr>
      </w:pPr>
    </w:p>
    <w:p w:rsidR="008F2418" w:rsidRPr="009C6C73" w:rsidRDefault="008F2418" w:rsidP="008F2418">
      <w:pPr>
        <w:spacing w:line="0" w:lineRule="atLeast"/>
        <w:ind w:right="-30"/>
        <w:jc w:val="both"/>
      </w:pPr>
      <w:r w:rsidRPr="009C6C73">
        <w:rPr>
          <w:b/>
          <w:lang w:eastAsia="bg-BG"/>
        </w:rPr>
        <w:t xml:space="preserve">          Чл. 30. </w:t>
      </w:r>
      <w:r w:rsidRPr="009C6C73">
        <w:rPr>
          <w:b/>
        </w:rPr>
        <w:t xml:space="preserve">(1) </w:t>
      </w:r>
      <w:r w:rsidRPr="009C6C73">
        <w:t>Всяка от страните се задължава да уведоми писмено другата страна при промяна на адреса за кореспонденция по договора или други идентифициращи данни, в</w:t>
      </w:r>
      <w:r w:rsidRPr="00534B52">
        <w:rPr>
          <w:color w:val="FF0000"/>
        </w:rPr>
        <w:t xml:space="preserve"> </w:t>
      </w:r>
      <w:r w:rsidRPr="009C6C73">
        <w:t>срок до 5 (пет) календарни дни от датата на промяната. Ако някоя от страните по договора не изпълни задължението си да уведоми другата страна за извършената от нея промяна, то страната, която не е уведомена, не отговаря за неполучените съобщения или уведомления.</w:t>
      </w:r>
    </w:p>
    <w:p w:rsidR="008F2418" w:rsidRPr="009C6C73" w:rsidRDefault="008F2418" w:rsidP="008F2418">
      <w:pPr>
        <w:spacing w:line="0" w:lineRule="atLeast"/>
        <w:ind w:firstLine="708"/>
        <w:jc w:val="both"/>
      </w:pPr>
      <w:r w:rsidRPr="009C6C73">
        <w:rPr>
          <w:b/>
        </w:rPr>
        <w:t>(2)</w:t>
      </w:r>
      <w:r w:rsidRPr="009C6C73">
        <w:rPr>
          <w:spacing w:val="2"/>
        </w:rPr>
        <w:t xml:space="preserve"> </w:t>
      </w:r>
      <w:r w:rsidRPr="009C6C73">
        <w:t>Нищожността на някоя от клаузите на договора не води до нищожност на друга клауза или на договора като цяло.</w:t>
      </w:r>
    </w:p>
    <w:p w:rsidR="008F2418" w:rsidRPr="009C6C73" w:rsidRDefault="008F2418" w:rsidP="008F2418">
      <w:pPr>
        <w:spacing w:line="0" w:lineRule="atLeast"/>
        <w:ind w:firstLine="708"/>
        <w:jc w:val="both"/>
      </w:pPr>
      <w:r w:rsidRPr="009C6C73">
        <w:rPr>
          <w:b/>
        </w:rPr>
        <w:t xml:space="preserve">(3) </w:t>
      </w:r>
      <w:r w:rsidRPr="009C6C73">
        <w:rPr>
          <w:spacing w:val="-1"/>
        </w:rPr>
        <w:t>Текстовете на договора и приложенията към него следва да се разглеждат като взаимно свързани и взаимно обясняващи се.</w:t>
      </w:r>
    </w:p>
    <w:p w:rsidR="008F2418" w:rsidRPr="009C6C73" w:rsidRDefault="008F2418" w:rsidP="008F2418">
      <w:pPr>
        <w:spacing w:line="0" w:lineRule="atLeast"/>
        <w:ind w:firstLine="708"/>
        <w:jc w:val="both"/>
      </w:pPr>
      <w:r w:rsidRPr="009C6C73">
        <w:rPr>
          <w:b/>
        </w:rPr>
        <w:t xml:space="preserve">(4) </w:t>
      </w:r>
      <w:r w:rsidRPr="009C6C73">
        <w:t>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български съд.</w:t>
      </w:r>
    </w:p>
    <w:p w:rsidR="008F2418" w:rsidRPr="009C6C73" w:rsidRDefault="008F2418" w:rsidP="008F2418">
      <w:pPr>
        <w:spacing w:line="0" w:lineRule="atLeast"/>
        <w:jc w:val="both"/>
        <w:rPr>
          <w:spacing w:val="3"/>
        </w:rPr>
      </w:pPr>
    </w:p>
    <w:p w:rsidR="008F2418" w:rsidRPr="009C6C73" w:rsidRDefault="008F2418" w:rsidP="008F2418">
      <w:pPr>
        <w:spacing w:line="0" w:lineRule="atLeast"/>
        <w:jc w:val="both"/>
      </w:pPr>
      <w:r w:rsidRPr="009C6C73">
        <w:rPr>
          <w:spacing w:val="3"/>
        </w:rPr>
        <w:t xml:space="preserve">Настоящият договор в едно с приложението към него се изготви и подписа в 2 (два) еднообразни екземпляра по един за всяка от </w:t>
      </w:r>
      <w:r w:rsidRPr="009C6C73">
        <w:rPr>
          <w:spacing w:val="-1"/>
        </w:rPr>
        <w:t>страните, всеки със силата на оригинал и влиза в сила от деня на подписването му и от двете страни.</w:t>
      </w:r>
    </w:p>
    <w:p w:rsidR="008F2418" w:rsidRPr="00534B52" w:rsidRDefault="008F2418" w:rsidP="008F2418">
      <w:pPr>
        <w:tabs>
          <w:tab w:val="num" w:pos="1260"/>
        </w:tabs>
        <w:jc w:val="both"/>
        <w:rPr>
          <w:color w:val="FF0000"/>
          <w:lang w:eastAsia="bg-BG"/>
        </w:rPr>
      </w:pPr>
    </w:p>
    <w:p w:rsidR="000208E0" w:rsidRPr="009C638D" w:rsidRDefault="000208E0" w:rsidP="000208E0">
      <w:pPr>
        <w:tabs>
          <w:tab w:val="num" w:pos="1260"/>
        </w:tabs>
        <w:jc w:val="both"/>
        <w:rPr>
          <w:lang w:val="bg-BG" w:eastAsia="bg-BG"/>
        </w:rPr>
      </w:pPr>
      <w:r w:rsidRPr="009C638D">
        <w:rPr>
          <w:b/>
          <w:lang w:val="bg-BG"/>
        </w:rPr>
        <w:t xml:space="preserve">Приложение: </w:t>
      </w:r>
      <w:r w:rsidRPr="009C638D">
        <w:rPr>
          <w:lang w:val="bg-BG" w:eastAsia="bg-BG"/>
        </w:rPr>
        <w:t>О</w:t>
      </w:r>
      <w:r w:rsidRPr="009C638D">
        <w:rPr>
          <w:lang w:eastAsia="bg-BG"/>
        </w:rPr>
        <w:t>ферта на Изпълнителя</w:t>
      </w:r>
      <w:r w:rsidRPr="009C638D">
        <w:t xml:space="preserve"> </w:t>
      </w:r>
      <w:r w:rsidRPr="009C638D">
        <w:rPr>
          <w:lang w:val="bg-BG"/>
        </w:rPr>
        <w:t xml:space="preserve">с </w:t>
      </w:r>
      <w:r w:rsidRPr="009C638D">
        <w:t>количествено-стойностн</w:t>
      </w:r>
      <w:r w:rsidRPr="009C638D">
        <w:rPr>
          <w:lang w:val="bg-BG"/>
        </w:rPr>
        <w:t>и</w:t>
      </w:r>
      <w:r w:rsidRPr="009C638D">
        <w:t xml:space="preserve"> сметк</w:t>
      </w:r>
      <w:r w:rsidRPr="009C638D">
        <w:rPr>
          <w:lang w:val="bg-BG"/>
        </w:rPr>
        <w:t>и</w:t>
      </w:r>
    </w:p>
    <w:p w:rsidR="008F2418" w:rsidRDefault="008F2418" w:rsidP="008F2418">
      <w:pPr>
        <w:tabs>
          <w:tab w:val="num" w:pos="1260"/>
        </w:tabs>
        <w:jc w:val="both"/>
        <w:rPr>
          <w:color w:val="FF0000"/>
          <w:lang w:val="bg-BG" w:eastAsia="bg-BG"/>
        </w:rPr>
      </w:pPr>
    </w:p>
    <w:p w:rsidR="000208E0" w:rsidRDefault="000208E0" w:rsidP="008F2418">
      <w:pPr>
        <w:tabs>
          <w:tab w:val="num" w:pos="1260"/>
        </w:tabs>
        <w:jc w:val="both"/>
        <w:rPr>
          <w:color w:val="FF0000"/>
          <w:lang w:val="bg-BG" w:eastAsia="bg-BG"/>
        </w:rPr>
      </w:pPr>
    </w:p>
    <w:p w:rsidR="000208E0" w:rsidRDefault="000208E0" w:rsidP="008F2418">
      <w:pPr>
        <w:tabs>
          <w:tab w:val="num" w:pos="1260"/>
        </w:tabs>
        <w:jc w:val="both"/>
        <w:rPr>
          <w:color w:val="FF0000"/>
          <w:lang w:val="bg-BG" w:eastAsia="bg-BG"/>
        </w:rPr>
      </w:pPr>
    </w:p>
    <w:p w:rsidR="000208E0" w:rsidRPr="009C6C73" w:rsidRDefault="000208E0" w:rsidP="008F2418">
      <w:pPr>
        <w:tabs>
          <w:tab w:val="num" w:pos="1260"/>
        </w:tabs>
        <w:jc w:val="both"/>
        <w:rPr>
          <w:lang w:val="bg-BG" w:eastAsia="bg-BG"/>
        </w:rPr>
      </w:pPr>
    </w:p>
    <w:p w:rsidR="008F2418" w:rsidRPr="009C6C73" w:rsidRDefault="008F2418" w:rsidP="008F2418">
      <w:pPr>
        <w:tabs>
          <w:tab w:val="num" w:pos="1260"/>
        </w:tabs>
        <w:jc w:val="both"/>
        <w:outlineLvl w:val="0"/>
        <w:rPr>
          <w:b/>
          <w:lang w:eastAsia="bg-BG"/>
        </w:rPr>
      </w:pPr>
      <w:r w:rsidRPr="009C6C73">
        <w:rPr>
          <w:b/>
          <w:lang w:eastAsia="bg-BG"/>
        </w:rPr>
        <w:t>ВЪЗЛОЖИТЕЛ:.............................</w:t>
      </w:r>
      <w:r w:rsidRPr="009C6C73">
        <w:rPr>
          <w:b/>
          <w:lang w:eastAsia="bg-BG"/>
        </w:rPr>
        <w:tab/>
      </w:r>
      <w:r w:rsidRPr="009C6C73">
        <w:rPr>
          <w:b/>
          <w:lang w:eastAsia="bg-BG"/>
        </w:rPr>
        <w:tab/>
        <w:t xml:space="preserve">  ИЗПЪЛНИТЕЛ:..........................</w:t>
      </w:r>
    </w:p>
    <w:p w:rsidR="008F2418" w:rsidRPr="009C6C73" w:rsidRDefault="008F2418" w:rsidP="008F2418">
      <w:pPr>
        <w:tabs>
          <w:tab w:val="num" w:pos="1260"/>
        </w:tabs>
        <w:jc w:val="both"/>
        <w:rPr>
          <w:lang w:eastAsia="bg-BG"/>
        </w:rPr>
      </w:pPr>
      <w:r w:rsidRPr="009C6C73">
        <w:rPr>
          <w:lang w:eastAsia="bg-BG"/>
        </w:rPr>
        <w:t>Георги Беловски – /Изпълнителен                            ......................- /........................... /</w:t>
      </w:r>
    </w:p>
    <w:p w:rsidR="008F2418" w:rsidRPr="009C6C73" w:rsidRDefault="008F2418" w:rsidP="008F2418">
      <w:pPr>
        <w:tabs>
          <w:tab w:val="num" w:pos="1260"/>
        </w:tabs>
        <w:jc w:val="both"/>
        <w:rPr>
          <w:lang w:val="bg-BG"/>
        </w:rPr>
      </w:pPr>
      <w:r w:rsidRPr="009C6C73">
        <w:rPr>
          <w:lang w:eastAsia="bg-BG"/>
        </w:rPr>
        <w:t>Директор/</w:t>
      </w:r>
    </w:p>
    <w:p w:rsidR="00675190" w:rsidRPr="009C6C73" w:rsidRDefault="00675190" w:rsidP="00C11262">
      <w:pPr>
        <w:spacing w:line="300" w:lineRule="exact"/>
        <w:rPr>
          <w:b/>
          <w:lang w:val="bg-BG"/>
        </w:rPr>
      </w:pPr>
    </w:p>
    <w:sectPr w:rsidR="00675190" w:rsidRPr="009C6C73" w:rsidSect="00A8211F">
      <w:footerReference w:type="default" r:id="rId8"/>
      <w:pgSz w:w="11906" w:h="16838"/>
      <w:pgMar w:top="1110" w:right="991" w:bottom="1417" w:left="1417" w:header="568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84" w:rsidRDefault="006C6384" w:rsidP="002656BA">
      <w:r>
        <w:separator/>
      </w:r>
    </w:p>
  </w:endnote>
  <w:endnote w:type="continuationSeparator" w:id="0">
    <w:p w:rsidR="006C6384" w:rsidRDefault="006C6384" w:rsidP="0026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45" w:rsidRPr="00C80FEA" w:rsidRDefault="006C6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84" w:rsidRDefault="006C6384" w:rsidP="002656BA">
      <w:r>
        <w:separator/>
      </w:r>
    </w:p>
  </w:footnote>
  <w:footnote w:type="continuationSeparator" w:id="0">
    <w:p w:rsidR="006C6384" w:rsidRDefault="006C6384" w:rsidP="002656BA">
      <w:r>
        <w:continuationSeparator/>
      </w:r>
    </w:p>
  </w:footnote>
  <w:footnote w:id="1">
    <w:p w:rsidR="0025025C" w:rsidRPr="009B6A7A" w:rsidRDefault="0025025C" w:rsidP="0025025C">
      <w:pPr>
        <w:jc w:val="both"/>
        <w:rPr>
          <w:i/>
          <w:lang w:val="ru-RU"/>
        </w:rPr>
      </w:pPr>
      <w:r w:rsidRPr="009B6A7A">
        <w:rPr>
          <w:rStyle w:val="FootnoteReference"/>
        </w:rPr>
        <w:footnoteRef/>
      </w:r>
      <w:r w:rsidRPr="009B6A7A">
        <w:t xml:space="preserve"> </w:t>
      </w:r>
      <w:r w:rsidRPr="009B6A7A">
        <w:rPr>
          <w:i/>
          <w:lang w:val="ru-RU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>-</w:t>
      </w:r>
      <w:r w:rsidRPr="009B6A7A">
        <w:rPr>
          <w:i/>
          <w:lang w:val="ru-RU"/>
        </w:rPr>
        <w:tab/>
      </w:r>
      <w:r w:rsidRPr="009B6A7A">
        <w:rPr>
          <w:b/>
          <w:i/>
          <w:lang w:val="ru-RU"/>
        </w:rPr>
        <w:t>Относно задълженията, свързани с данъци и осигуровки</w:t>
      </w:r>
      <w:r w:rsidRPr="009B6A7A">
        <w:rPr>
          <w:i/>
          <w:lang w:val="ru-RU"/>
        </w:rPr>
        <w:t>: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>Национална агенция по приходите: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 xml:space="preserve">Информационен телефон на НАП - 0700 18 700; интернет адрес: </w:t>
      </w:r>
      <w:r w:rsidRPr="009B6A7A">
        <w:rPr>
          <w:i/>
        </w:rPr>
        <w:t>www</w:t>
      </w:r>
      <w:r w:rsidRPr="009B6A7A">
        <w:rPr>
          <w:i/>
          <w:lang w:val="ru-RU"/>
        </w:rPr>
        <w:t>.</w:t>
      </w:r>
      <w:r w:rsidRPr="009B6A7A">
        <w:rPr>
          <w:i/>
        </w:rPr>
        <w:t>nap</w:t>
      </w:r>
      <w:r w:rsidRPr="009B6A7A">
        <w:rPr>
          <w:i/>
          <w:lang w:val="ru-RU"/>
        </w:rPr>
        <w:t>.</w:t>
      </w:r>
      <w:r w:rsidRPr="009B6A7A">
        <w:rPr>
          <w:i/>
        </w:rPr>
        <w:t>bg</w:t>
      </w:r>
    </w:p>
    <w:p w:rsidR="0025025C" w:rsidRPr="009B6A7A" w:rsidRDefault="0025025C" w:rsidP="0025025C">
      <w:pPr>
        <w:rPr>
          <w:b/>
          <w:i/>
          <w:lang w:val="ru-RU"/>
        </w:rPr>
      </w:pPr>
      <w:r w:rsidRPr="009B6A7A">
        <w:rPr>
          <w:i/>
          <w:lang w:val="ru-RU"/>
        </w:rPr>
        <w:t>-</w:t>
      </w:r>
      <w:r w:rsidRPr="009B6A7A">
        <w:rPr>
          <w:i/>
          <w:lang w:val="ru-RU"/>
        </w:rPr>
        <w:tab/>
      </w:r>
      <w:r w:rsidRPr="009B6A7A">
        <w:rPr>
          <w:b/>
          <w:i/>
          <w:lang w:val="ru-RU"/>
        </w:rPr>
        <w:t>Относно задълженията, свързани с опазване на околната среда:</w:t>
      </w:r>
    </w:p>
    <w:p w:rsidR="0025025C" w:rsidRPr="009B6A7A" w:rsidRDefault="0025025C" w:rsidP="0025025C">
      <w:pPr>
        <w:rPr>
          <w:i/>
        </w:rPr>
      </w:pPr>
      <w:r w:rsidRPr="009B6A7A">
        <w:rPr>
          <w:i/>
          <w:lang w:val="ru-RU"/>
        </w:rPr>
        <w:t>Министерство на околната среда и водите</w:t>
      </w:r>
      <w:r w:rsidRPr="009B6A7A">
        <w:rPr>
          <w:i/>
        </w:rPr>
        <w:t>: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>1000 София, ул. "У. Гладстон" № 67</w:t>
      </w:r>
      <w:r w:rsidRPr="009B6A7A">
        <w:rPr>
          <w:i/>
        </w:rPr>
        <w:t xml:space="preserve">, </w:t>
      </w:r>
      <w:r w:rsidRPr="009B6A7A">
        <w:rPr>
          <w:i/>
          <w:lang w:val="ru-RU"/>
        </w:rPr>
        <w:t>Телефон: 02/ 940 6000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 xml:space="preserve">Интернет адрес: </w:t>
      </w:r>
      <w:r w:rsidRPr="009B6A7A">
        <w:rPr>
          <w:i/>
        </w:rPr>
        <w:t>http</w:t>
      </w:r>
      <w:r w:rsidRPr="009B6A7A">
        <w:rPr>
          <w:i/>
          <w:lang w:val="ru-RU"/>
        </w:rPr>
        <w:t>://</w:t>
      </w:r>
      <w:r w:rsidRPr="009B6A7A">
        <w:rPr>
          <w:i/>
        </w:rPr>
        <w:t>www</w:t>
      </w:r>
      <w:r w:rsidRPr="009B6A7A">
        <w:rPr>
          <w:i/>
          <w:lang w:val="ru-RU"/>
        </w:rPr>
        <w:t>3.</w:t>
      </w:r>
      <w:r w:rsidRPr="009B6A7A">
        <w:rPr>
          <w:i/>
        </w:rPr>
        <w:t>moew</w:t>
      </w:r>
      <w:r w:rsidRPr="009B6A7A">
        <w:rPr>
          <w:i/>
          <w:lang w:val="ru-RU"/>
        </w:rPr>
        <w:t>.</w:t>
      </w:r>
      <w:r w:rsidRPr="009B6A7A">
        <w:rPr>
          <w:i/>
        </w:rPr>
        <w:t>government</w:t>
      </w:r>
      <w:r w:rsidRPr="009B6A7A">
        <w:rPr>
          <w:i/>
          <w:lang w:val="ru-RU"/>
        </w:rPr>
        <w:t>.</w:t>
      </w:r>
      <w:r w:rsidRPr="009B6A7A">
        <w:rPr>
          <w:i/>
        </w:rPr>
        <w:t>bg</w:t>
      </w:r>
      <w:r w:rsidRPr="009B6A7A">
        <w:rPr>
          <w:i/>
          <w:lang w:val="ru-RU"/>
        </w:rPr>
        <w:t>/</w:t>
      </w:r>
    </w:p>
    <w:p w:rsidR="0025025C" w:rsidRDefault="0025025C" w:rsidP="0025025C">
      <w:pPr>
        <w:rPr>
          <w:i/>
          <w:lang w:val="ru-RU"/>
        </w:rPr>
      </w:pPr>
      <w:r>
        <w:rPr>
          <w:i/>
          <w:lang w:val="ru-RU"/>
        </w:rPr>
        <w:t>-</w:t>
      </w:r>
      <w:r>
        <w:rPr>
          <w:i/>
          <w:lang w:val="ru-RU"/>
        </w:rPr>
        <w:tab/>
      </w:r>
      <w:r>
        <w:rPr>
          <w:b/>
          <w:i/>
          <w:lang w:val="ru-RU"/>
        </w:rPr>
        <w:t>Относно задълженията, свързани със закрила на заетостта и условията на тру</w:t>
      </w:r>
      <w:r>
        <w:rPr>
          <w:i/>
          <w:lang w:val="ru-RU"/>
        </w:rPr>
        <w:t>д:</w:t>
      </w:r>
    </w:p>
    <w:p w:rsidR="0025025C" w:rsidRDefault="0025025C" w:rsidP="0025025C">
      <w:pPr>
        <w:rPr>
          <w:i/>
          <w:lang w:val="ru-RU"/>
        </w:rPr>
      </w:pPr>
      <w:r>
        <w:rPr>
          <w:i/>
          <w:lang w:val="ru-RU"/>
        </w:rPr>
        <w:t>Министерство на труда и социалната политика:</w:t>
      </w:r>
    </w:p>
    <w:p w:rsidR="0025025C" w:rsidRDefault="0025025C" w:rsidP="0025025C">
      <w:pPr>
        <w:rPr>
          <w:i/>
        </w:rPr>
      </w:pPr>
      <w:r>
        <w:rPr>
          <w:i/>
          <w:lang w:val="ru-RU"/>
        </w:rPr>
        <w:t>София 1051, ул. Триадица №</w:t>
      </w:r>
      <w:r>
        <w:rPr>
          <w:i/>
        </w:rPr>
        <w:t xml:space="preserve"> </w:t>
      </w:r>
      <w:r>
        <w:rPr>
          <w:i/>
          <w:lang w:val="ru-RU"/>
        </w:rPr>
        <w:t>2</w:t>
      </w:r>
      <w:r>
        <w:rPr>
          <w:i/>
        </w:rPr>
        <w:t xml:space="preserve">, </w:t>
      </w:r>
      <w:r>
        <w:rPr>
          <w:i/>
          <w:lang w:val="ru-RU"/>
        </w:rPr>
        <w:t>Телефон: 02/ 8119 443</w:t>
      </w:r>
      <w:r>
        <w:rPr>
          <w:i/>
        </w:rPr>
        <w:t>; 0800 88 001</w:t>
      </w:r>
    </w:p>
    <w:p w:rsidR="0025025C" w:rsidRDefault="0025025C" w:rsidP="0025025C">
      <w:pPr>
        <w:rPr>
          <w:i/>
          <w:lang w:val="ru-RU"/>
        </w:rPr>
      </w:pPr>
      <w:r>
        <w:rPr>
          <w:i/>
          <w:lang w:val="ru-RU"/>
        </w:rPr>
        <w:t xml:space="preserve">Интернет адрес: </w:t>
      </w:r>
      <w:r>
        <w:rPr>
          <w:i/>
        </w:rPr>
        <w:t>http</w:t>
      </w:r>
      <w:r>
        <w:rPr>
          <w:i/>
          <w:lang w:val="ru-RU"/>
        </w:rPr>
        <w:t>://</w:t>
      </w:r>
      <w:r>
        <w:rPr>
          <w:i/>
        </w:rPr>
        <w:t>www</w:t>
      </w:r>
      <w:r>
        <w:rPr>
          <w:i/>
          <w:lang w:val="ru-RU"/>
        </w:rPr>
        <w:t>.</w:t>
      </w:r>
      <w:r>
        <w:rPr>
          <w:i/>
        </w:rPr>
        <w:t>mlsp</w:t>
      </w:r>
      <w:r>
        <w:rPr>
          <w:i/>
          <w:lang w:val="ru-RU"/>
        </w:rPr>
        <w:t>.</w:t>
      </w:r>
      <w:r>
        <w:rPr>
          <w:i/>
        </w:rPr>
        <w:t>government</w:t>
      </w:r>
      <w:r>
        <w:rPr>
          <w:i/>
          <w:lang w:val="ru-RU"/>
        </w:rPr>
        <w:t>.</w:t>
      </w:r>
      <w:r>
        <w:rPr>
          <w:i/>
        </w:rPr>
        <w:t>bg</w:t>
      </w:r>
    </w:p>
    <w:p w:rsidR="0025025C" w:rsidRDefault="0025025C" w:rsidP="0025025C">
      <w:pPr>
        <w:pStyle w:val="BodyTextIndent"/>
        <w:ind w:left="0"/>
        <w:rPr>
          <w:i/>
        </w:rPr>
      </w:pPr>
      <w:r>
        <w:rPr>
          <w:i/>
        </w:rPr>
        <w:t>Изпълнителна агенция „Главна инспекция по труда”:</w:t>
      </w:r>
    </w:p>
    <w:p w:rsidR="0025025C" w:rsidRDefault="0025025C" w:rsidP="0025025C">
      <w:pPr>
        <w:pStyle w:val="BodyTextIndent"/>
        <w:ind w:left="0"/>
        <w:rPr>
          <w:i/>
        </w:rPr>
      </w:pPr>
      <w:r>
        <w:rPr>
          <w:i/>
        </w:rPr>
        <w:t>София 1000, бул. „Дондуков” № 3,</w:t>
      </w:r>
    </w:p>
    <w:p w:rsidR="0025025C" w:rsidRDefault="0025025C" w:rsidP="0025025C">
      <w:pPr>
        <w:rPr>
          <w:i/>
          <w:lang w:val="ru-RU"/>
        </w:rPr>
      </w:pPr>
      <w:r>
        <w:rPr>
          <w:i/>
          <w:lang w:val="ru-RU"/>
        </w:rPr>
        <w:t>Телефон: 02/ 81</w:t>
      </w:r>
      <w:r>
        <w:rPr>
          <w:i/>
        </w:rPr>
        <w:t>01 7</w:t>
      </w:r>
      <w:r>
        <w:rPr>
          <w:i/>
          <w:lang w:val="ru-RU"/>
        </w:rPr>
        <w:t>59</w:t>
      </w:r>
      <w:r>
        <w:rPr>
          <w:b/>
          <w:i/>
        </w:rPr>
        <w:t>;</w:t>
      </w:r>
      <w:r>
        <w:rPr>
          <w:rStyle w:val="Strong"/>
          <w:b w:val="0"/>
          <w:i/>
          <w:color w:val="000000"/>
        </w:rPr>
        <w:t xml:space="preserve"> </w:t>
      </w:r>
      <w:r>
        <w:rPr>
          <w:rStyle w:val="Strong"/>
          <w:b w:val="0"/>
          <w:i/>
          <w:color w:val="000000"/>
          <w:lang w:val="ru-RU"/>
        </w:rPr>
        <w:t>0700 17</w:t>
      </w:r>
      <w:r>
        <w:rPr>
          <w:rStyle w:val="Strong"/>
          <w:b w:val="0"/>
          <w:i/>
          <w:color w:val="000000"/>
        </w:rPr>
        <w:t> </w:t>
      </w:r>
      <w:r>
        <w:rPr>
          <w:rStyle w:val="Strong"/>
          <w:b w:val="0"/>
          <w:i/>
          <w:color w:val="000000"/>
          <w:lang w:val="ru-RU"/>
        </w:rPr>
        <w:t>670</w:t>
      </w:r>
      <w:r>
        <w:rPr>
          <w:rStyle w:val="Strong"/>
          <w:b w:val="0"/>
          <w:i/>
          <w:color w:val="000000"/>
        </w:rPr>
        <w:t>;</w:t>
      </w:r>
      <w:r>
        <w:rPr>
          <w:rStyle w:val="Strong"/>
          <w:b w:val="0"/>
          <w:i/>
          <w:color w:val="000000"/>
          <w:lang w:val="ru-RU"/>
        </w:rPr>
        <w:t xml:space="preserve"> </w:t>
      </w:r>
      <w:r>
        <w:rPr>
          <w:rStyle w:val="Strong"/>
          <w:b w:val="0"/>
          <w:i/>
          <w:color w:val="000000"/>
        </w:rPr>
        <w:t>e</w:t>
      </w:r>
      <w:r>
        <w:rPr>
          <w:rStyle w:val="Strong"/>
          <w:b w:val="0"/>
          <w:i/>
          <w:color w:val="000000"/>
          <w:lang w:val="ru-RU"/>
        </w:rPr>
        <w:t>-</w:t>
      </w:r>
      <w:r>
        <w:rPr>
          <w:rStyle w:val="Strong"/>
          <w:b w:val="0"/>
          <w:i/>
          <w:color w:val="000000"/>
        </w:rPr>
        <w:t>mail</w:t>
      </w:r>
      <w:r>
        <w:rPr>
          <w:b/>
          <w:i/>
          <w:color w:val="000000"/>
          <w:lang w:val="ru-RU"/>
        </w:rPr>
        <w:t xml:space="preserve">: </w:t>
      </w:r>
      <w:hyperlink r:id="rId1" w:history="1">
        <w:r>
          <w:rPr>
            <w:rStyle w:val="Hyperlink"/>
            <w:i/>
          </w:rPr>
          <w:t>secr</w:t>
        </w:r>
        <w:r>
          <w:rPr>
            <w:rStyle w:val="Hyperlink"/>
            <w:i/>
            <w:lang w:val="ru-RU"/>
          </w:rPr>
          <w:t>-</w:t>
        </w:r>
        <w:r>
          <w:rPr>
            <w:rStyle w:val="Hyperlink"/>
            <w:i/>
          </w:rPr>
          <w:t>idirector</w:t>
        </w:r>
        <w:r>
          <w:rPr>
            <w:rStyle w:val="Hyperlink"/>
            <w:i/>
            <w:lang w:val="ru-RU"/>
          </w:rPr>
          <w:t>@</w:t>
        </w:r>
        <w:r>
          <w:rPr>
            <w:rStyle w:val="Hyperlink"/>
            <w:i/>
          </w:rPr>
          <w:t>gli</w:t>
        </w:r>
        <w:r>
          <w:rPr>
            <w:rStyle w:val="Hyperlink"/>
            <w:i/>
            <w:lang w:val="ru-RU"/>
          </w:rPr>
          <w:t>.</w:t>
        </w:r>
        <w:r>
          <w:rPr>
            <w:rStyle w:val="Hyperlink"/>
            <w:i/>
          </w:rPr>
          <w:t>government</w:t>
        </w:r>
        <w:r>
          <w:rPr>
            <w:rStyle w:val="Hyperlink"/>
            <w:i/>
            <w:lang w:val="ru-RU"/>
          </w:rPr>
          <w:t>.</w:t>
        </w:r>
        <w:r>
          <w:rPr>
            <w:rStyle w:val="Hyperlink"/>
            <w:i/>
          </w:rPr>
          <w:t>bg</w:t>
        </w:r>
      </w:hyperlink>
    </w:p>
    <w:p w:rsidR="0025025C" w:rsidRDefault="0025025C" w:rsidP="0025025C">
      <w:pPr>
        <w:pStyle w:val="NoSpacing"/>
        <w:jc w:val="center"/>
        <w:rPr>
          <w:color w:val="000000"/>
          <w:shd w:val="clear" w:color="auto" w:fill="FEFEFE"/>
        </w:rPr>
      </w:pPr>
    </w:p>
    <w:p w:rsidR="0025025C" w:rsidRDefault="0025025C" w:rsidP="0025025C">
      <w:pPr>
        <w:pStyle w:val="FootnoteText"/>
      </w:pPr>
    </w:p>
    <w:p w:rsidR="0025025C" w:rsidRDefault="0025025C" w:rsidP="0025025C">
      <w:pPr>
        <w:pStyle w:val="FootnoteText"/>
      </w:pPr>
    </w:p>
    <w:p w:rsidR="0025025C" w:rsidRDefault="0025025C" w:rsidP="0025025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C97"/>
    <w:multiLevelType w:val="hybridMultilevel"/>
    <w:tmpl w:val="20EE9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987"/>
    <w:multiLevelType w:val="hybridMultilevel"/>
    <w:tmpl w:val="4A82BE22"/>
    <w:lvl w:ilvl="0" w:tplc="70CA8E1C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B402AFA"/>
    <w:multiLevelType w:val="hybridMultilevel"/>
    <w:tmpl w:val="C924E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7D04"/>
    <w:multiLevelType w:val="hybridMultilevel"/>
    <w:tmpl w:val="F7D43578"/>
    <w:lvl w:ilvl="0" w:tplc="6D6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2056A"/>
    <w:multiLevelType w:val="hybridMultilevel"/>
    <w:tmpl w:val="6FBAD0B2"/>
    <w:lvl w:ilvl="0" w:tplc="A606C4E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6006CA"/>
    <w:multiLevelType w:val="hybridMultilevel"/>
    <w:tmpl w:val="5E3468BC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50E87"/>
    <w:multiLevelType w:val="hybridMultilevel"/>
    <w:tmpl w:val="155264C4"/>
    <w:lvl w:ilvl="0" w:tplc="91920EB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11163C"/>
    <w:multiLevelType w:val="hybridMultilevel"/>
    <w:tmpl w:val="F46EC3D8"/>
    <w:lvl w:ilvl="0" w:tplc="D5583DC8">
      <w:start w:val="1"/>
      <w:numFmt w:val="decimal"/>
      <w:lvlText w:val="Чл. %1."/>
      <w:lvlJc w:val="left"/>
      <w:pPr>
        <w:ind w:left="144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676F0"/>
    <w:multiLevelType w:val="hybridMultilevel"/>
    <w:tmpl w:val="D1740706"/>
    <w:lvl w:ilvl="0" w:tplc="6C0CA9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9F42B3"/>
    <w:multiLevelType w:val="hybridMultilevel"/>
    <w:tmpl w:val="FBACA5B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077A57"/>
    <w:multiLevelType w:val="hybridMultilevel"/>
    <w:tmpl w:val="069A7EFC"/>
    <w:lvl w:ilvl="0" w:tplc="C3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4666C"/>
    <w:multiLevelType w:val="hybridMultilevel"/>
    <w:tmpl w:val="24D08376"/>
    <w:lvl w:ilvl="0" w:tplc="F9942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211"/>
    <w:multiLevelType w:val="hybridMultilevel"/>
    <w:tmpl w:val="0A42D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506BB"/>
    <w:multiLevelType w:val="hybridMultilevel"/>
    <w:tmpl w:val="A1B8A950"/>
    <w:lvl w:ilvl="0" w:tplc="67300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5D3138C"/>
    <w:multiLevelType w:val="hybridMultilevel"/>
    <w:tmpl w:val="12B03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4138D"/>
    <w:multiLevelType w:val="hybridMultilevel"/>
    <w:tmpl w:val="44CE156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824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5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262"/>
    <w:rsid w:val="00001AD3"/>
    <w:rsid w:val="00003A74"/>
    <w:rsid w:val="000106E4"/>
    <w:rsid w:val="000208E0"/>
    <w:rsid w:val="00035C64"/>
    <w:rsid w:val="00040A47"/>
    <w:rsid w:val="00041367"/>
    <w:rsid w:val="0004231A"/>
    <w:rsid w:val="00050160"/>
    <w:rsid w:val="00063D74"/>
    <w:rsid w:val="0006648F"/>
    <w:rsid w:val="0007481E"/>
    <w:rsid w:val="00092752"/>
    <w:rsid w:val="00095DEA"/>
    <w:rsid w:val="000B14F7"/>
    <w:rsid w:val="000B5F99"/>
    <w:rsid w:val="000D31A2"/>
    <w:rsid w:val="000D4A76"/>
    <w:rsid w:val="000F40FB"/>
    <w:rsid w:val="00125A94"/>
    <w:rsid w:val="00136154"/>
    <w:rsid w:val="0016355A"/>
    <w:rsid w:val="001753D2"/>
    <w:rsid w:val="001801C2"/>
    <w:rsid w:val="00184065"/>
    <w:rsid w:val="00192223"/>
    <w:rsid w:val="002030CB"/>
    <w:rsid w:val="002235D6"/>
    <w:rsid w:val="00225C3A"/>
    <w:rsid w:val="00227873"/>
    <w:rsid w:val="002338A5"/>
    <w:rsid w:val="00243E3E"/>
    <w:rsid w:val="0025025C"/>
    <w:rsid w:val="002656BA"/>
    <w:rsid w:val="002A4452"/>
    <w:rsid w:val="002C0738"/>
    <w:rsid w:val="002C5275"/>
    <w:rsid w:val="002D6D3C"/>
    <w:rsid w:val="002E7CE5"/>
    <w:rsid w:val="002F4D54"/>
    <w:rsid w:val="002F797D"/>
    <w:rsid w:val="003171F4"/>
    <w:rsid w:val="00321447"/>
    <w:rsid w:val="00335CB2"/>
    <w:rsid w:val="003810BD"/>
    <w:rsid w:val="0038429D"/>
    <w:rsid w:val="003A2183"/>
    <w:rsid w:val="003A57CC"/>
    <w:rsid w:val="003F30BB"/>
    <w:rsid w:val="004467AB"/>
    <w:rsid w:val="00455878"/>
    <w:rsid w:val="00466B00"/>
    <w:rsid w:val="0048073E"/>
    <w:rsid w:val="004904AE"/>
    <w:rsid w:val="004B6A31"/>
    <w:rsid w:val="004C090E"/>
    <w:rsid w:val="004C4738"/>
    <w:rsid w:val="004D4326"/>
    <w:rsid w:val="004E115C"/>
    <w:rsid w:val="004E7CE5"/>
    <w:rsid w:val="005013E0"/>
    <w:rsid w:val="00522CC3"/>
    <w:rsid w:val="00534B52"/>
    <w:rsid w:val="00534F88"/>
    <w:rsid w:val="00541A36"/>
    <w:rsid w:val="005516E6"/>
    <w:rsid w:val="005521C9"/>
    <w:rsid w:val="0059121A"/>
    <w:rsid w:val="00592350"/>
    <w:rsid w:val="005A0F07"/>
    <w:rsid w:val="005B4782"/>
    <w:rsid w:val="005E62CB"/>
    <w:rsid w:val="0060367E"/>
    <w:rsid w:val="00633021"/>
    <w:rsid w:val="006434A8"/>
    <w:rsid w:val="00644CA3"/>
    <w:rsid w:val="00664E06"/>
    <w:rsid w:val="00671B14"/>
    <w:rsid w:val="00675190"/>
    <w:rsid w:val="00697448"/>
    <w:rsid w:val="006A1B05"/>
    <w:rsid w:val="006A5A6A"/>
    <w:rsid w:val="006C6384"/>
    <w:rsid w:val="006D4C7F"/>
    <w:rsid w:val="006E62FA"/>
    <w:rsid w:val="006F2ACA"/>
    <w:rsid w:val="006F65E0"/>
    <w:rsid w:val="00701D09"/>
    <w:rsid w:val="00714E9D"/>
    <w:rsid w:val="007256AD"/>
    <w:rsid w:val="0073496B"/>
    <w:rsid w:val="0075659C"/>
    <w:rsid w:val="007674EC"/>
    <w:rsid w:val="007A1DCC"/>
    <w:rsid w:val="007B12BA"/>
    <w:rsid w:val="007C0479"/>
    <w:rsid w:val="007C0B01"/>
    <w:rsid w:val="007C1899"/>
    <w:rsid w:val="007E0BBE"/>
    <w:rsid w:val="00802183"/>
    <w:rsid w:val="008031F1"/>
    <w:rsid w:val="00810C55"/>
    <w:rsid w:val="008220E9"/>
    <w:rsid w:val="00856EFA"/>
    <w:rsid w:val="008573BF"/>
    <w:rsid w:val="00857C08"/>
    <w:rsid w:val="0086468C"/>
    <w:rsid w:val="00871E89"/>
    <w:rsid w:val="00882931"/>
    <w:rsid w:val="008952E9"/>
    <w:rsid w:val="008A49F8"/>
    <w:rsid w:val="008B611A"/>
    <w:rsid w:val="008F2418"/>
    <w:rsid w:val="008F7A74"/>
    <w:rsid w:val="00921897"/>
    <w:rsid w:val="0093182C"/>
    <w:rsid w:val="00970FDA"/>
    <w:rsid w:val="00996BF4"/>
    <w:rsid w:val="009C110E"/>
    <w:rsid w:val="009C6C73"/>
    <w:rsid w:val="009E30A7"/>
    <w:rsid w:val="009E7D4E"/>
    <w:rsid w:val="009F19BA"/>
    <w:rsid w:val="009F3AF6"/>
    <w:rsid w:val="00A2496E"/>
    <w:rsid w:val="00A46884"/>
    <w:rsid w:val="00A46955"/>
    <w:rsid w:val="00A46A20"/>
    <w:rsid w:val="00A60B31"/>
    <w:rsid w:val="00A956D9"/>
    <w:rsid w:val="00AF4D5D"/>
    <w:rsid w:val="00B153C0"/>
    <w:rsid w:val="00B27A3B"/>
    <w:rsid w:val="00B41A3A"/>
    <w:rsid w:val="00B5026D"/>
    <w:rsid w:val="00B629C7"/>
    <w:rsid w:val="00B64C80"/>
    <w:rsid w:val="00B65AFD"/>
    <w:rsid w:val="00B718B7"/>
    <w:rsid w:val="00B8116E"/>
    <w:rsid w:val="00B86214"/>
    <w:rsid w:val="00B87960"/>
    <w:rsid w:val="00B92FA9"/>
    <w:rsid w:val="00B9577E"/>
    <w:rsid w:val="00BC227E"/>
    <w:rsid w:val="00BC73FD"/>
    <w:rsid w:val="00BE1AD7"/>
    <w:rsid w:val="00BE57CD"/>
    <w:rsid w:val="00BE7FBA"/>
    <w:rsid w:val="00C11262"/>
    <w:rsid w:val="00C17124"/>
    <w:rsid w:val="00C32D11"/>
    <w:rsid w:val="00C40F72"/>
    <w:rsid w:val="00CA04DA"/>
    <w:rsid w:val="00CA41D5"/>
    <w:rsid w:val="00CA7309"/>
    <w:rsid w:val="00CB050D"/>
    <w:rsid w:val="00CB7FBC"/>
    <w:rsid w:val="00CC5F35"/>
    <w:rsid w:val="00CD0E19"/>
    <w:rsid w:val="00CD4559"/>
    <w:rsid w:val="00CE10FA"/>
    <w:rsid w:val="00CE2E45"/>
    <w:rsid w:val="00CE406E"/>
    <w:rsid w:val="00D34894"/>
    <w:rsid w:val="00D35288"/>
    <w:rsid w:val="00D422B2"/>
    <w:rsid w:val="00D46757"/>
    <w:rsid w:val="00D52CE3"/>
    <w:rsid w:val="00D7278D"/>
    <w:rsid w:val="00D913D4"/>
    <w:rsid w:val="00D960C2"/>
    <w:rsid w:val="00DA3901"/>
    <w:rsid w:val="00DB23E0"/>
    <w:rsid w:val="00DB7D7A"/>
    <w:rsid w:val="00DC5F38"/>
    <w:rsid w:val="00DD07D8"/>
    <w:rsid w:val="00DD1898"/>
    <w:rsid w:val="00DE1A76"/>
    <w:rsid w:val="00DF0195"/>
    <w:rsid w:val="00E1322F"/>
    <w:rsid w:val="00E24192"/>
    <w:rsid w:val="00E412B8"/>
    <w:rsid w:val="00E645BB"/>
    <w:rsid w:val="00E6625F"/>
    <w:rsid w:val="00E73476"/>
    <w:rsid w:val="00E96EA9"/>
    <w:rsid w:val="00EA4261"/>
    <w:rsid w:val="00EF0108"/>
    <w:rsid w:val="00EF1723"/>
    <w:rsid w:val="00F00DAD"/>
    <w:rsid w:val="00F1070C"/>
    <w:rsid w:val="00F113AF"/>
    <w:rsid w:val="00F12048"/>
    <w:rsid w:val="00F22F57"/>
    <w:rsid w:val="00F669F5"/>
    <w:rsid w:val="00F90153"/>
    <w:rsid w:val="00F970A2"/>
    <w:rsid w:val="00FC651D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126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locked/>
    <w:rsid w:val="00250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62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BodyText">
    <w:name w:val="Body Text"/>
    <w:basedOn w:val="Normal"/>
    <w:link w:val="BodyTextChar"/>
    <w:rsid w:val="00C11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262"/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1126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262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62"/>
    <w:rPr>
      <w:rFonts w:ascii="Tahoma" w:hAnsi="Tahoma" w:cs="Tahoma"/>
      <w:sz w:val="16"/>
      <w:szCs w:val="16"/>
      <w:lang w:val="en-US"/>
    </w:rPr>
  </w:style>
  <w:style w:type="character" w:customStyle="1" w:styleId="Bodytext2">
    <w:name w:val="Body text (2)_"/>
    <w:link w:val="Bodytext20"/>
    <w:uiPriority w:val="99"/>
    <w:locked/>
    <w:rsid w:val="00522CC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22CC3"/>
    <w:pPr>
      <w:widowControl w:val="0"/>
      <w:shd w:val="clear" w:color="auto" w:fill="FFFFFF"/>
      <w:spacing w:before="240" w:line="274" w:lineRule="exact"/>
      <w:jc w:val="both"/>
    </w:pPr>
    <w:rPr>
      <w:rFonts w:eastAsia="Calibri"/>
      <w:sz w:val="20"/>
      <w:szCs w:val="20"/>
      <w:lang/>
    </w:rPr>
  </w:style>
  <w:style w:type="character" w:customStyle="1" w:styleId="Heading20">
    <w:name w:val="Heading #2_"/>
    <w:link w:val="Heading21"/>
    <w:uiPriority w:val="99"/>
    <w:locked/>
    <w:rsid w:val="00522CC3"/>
    <w:rPr>
      <w:rFonts w:ascii="Times New Roman" w:hAnsi="Times New Roman"/>
      <w:b/>
      <w:shd w:val="clear" w:color="auto" w:fill="FFFFFF"/>
    </w:rPr>
  </w:style>
  <w:style w:type="character" w:customStyle="1" w:styleId="Bodytext2Spacing1pt">
    <w:name w:val="Body text (2) + Spacing 1 pt"/>
    <w:uiPriority w:val="99"/>
    <w:rsid w:val="00522CC3"/>
    <w:rPr>
      <w:rFonts w:ascii="Times New Roman" w:hAnsi="Times New Roman"/>
      <w:color w:val="000000"/>
      <w:spacing w:val="20"/>
      <w:w w:val="100"/>
      <w:position w:val="0"/>
      <w:sz w:val="22"/>
      <w:u w:val="none"/>
      <w:lang w:val="bg-BG" w:eastAsia="bg-BG"/>
    </w:rPr>
  </w:style>
  <w:style w:type="character" w:customStyle="1" w:styleId="Bodytext5NotBold">
    <w:name w:val="Body text (5) + Not Bold"/>
    <w:uiPriority w:val="99"/>
    <w:rsid w:val="00522C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Heading21">
    <w:name w:val="Heading #2"/>
    <w:basedOn w:val="Normal"/>
    <w:link w:val="Heading20"/>
    <w:uiPriority w:val="99"/>
    <w:rsid w:val="00522CC3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eastAsia="Calibri"/>
      <w:b/>
      <w:sz w:val="20"/>
      <w:szCs w:val="20"/>
      <w:lang/>
    </w:rPr>
  </w:style>
  <w:style w:type="paragraph" w:styleId="ListParagraph">
    <w:name w:val="List Paragraph"/>
    <w:basedOn w:val="Normal"/>
    <w:uiPriority w:val="99"/>
    <w:qFormat/>
    <w:rsid w:val="00125A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752"/>
    <w:rPr>
      <w:rFonts w:cs="Times New Roman"/>
      <w:color w:val="0000FF"/>
      <w:u w:val="single"/>
    </w:rPr>
  </w:style>
  <w:style w:type="paragraph" w:styleId="BodyTextIndent3">
    <w:name w:val="Body Text Indent 3"/>
    <w:aliases w:val="Char Char,Char Char Char"/>
    <w:basedOn w:val="Normal"/>
    <w:link w:val="BodyTextIndent3Char"/>
    <w:uiPriority w:val="99"/>
    <w:rsid w:val="006434A8"/>
    <w:pPr>
      <w:spacing w:after="120"/>
      <w:ind w:left="283"/>
    </w:pPr>
    <w:rPr>
      <w:sz w:val="16"/>
      <w:szCs w:val="16"/>
      <w:lang w:eastAsia="bg-BG"/>
    </w:rPr>
  </w:style>
  <w:style w:type="character" w:customStyle="1" w:styleId="BodyTextIndent3Char">
    <w:name w:val="Body Text Indent 3 Char"/>
    <w:aliases w:val="Char Char Char1,Char Char Char Char"/>
    <w:basedOn w:val="DefaultParagraphFont"/>
    <w:link w:val="BodyTextIndent3"/>
    <w:uiPriority w:val="99"/>
    <w:locked/>
    <w:rsid w:val="006434A8"/>
    <w:rPr>
      <w:rFonts w:ascii="Times New Roman" w:hAnsi="Times New Roman" w:cs="Times New Roman"/>
      <w:sz w:val="16"/>
      <w:szCs w:val="16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2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25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5025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locked/>
    <w:rsid w:val="0025025C"/>
    <w:rPr>
      <w:b/>
      <w:bCs/>
    </w:rPr>
  </w:style>
  <w:style w:type="paragraph" w:styleId="FootnoteText">
    <w:name w:val="footnote text"/>
    <w:basedOn w:val="Normal"/>
    <w:link w:val="FootnoteTextChar"/>
    <w:rsid w:val="00250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25C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25025C"/>
    <w:rPr>
      <w:vertAlign w:val="superscript"/>
    </w:rPr>
  </w:style>
  <w:style w:type="paragraph" w:styleId="NoSpacing">
    <w:name w:val="No Spacing"/>
    <w:qFormat/>
    <w:rsid w:val="0025025C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locked/>
    <w:rsid w:val="0025025C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25025C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8F2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F2418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8F2418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-idirector@gli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12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P_Dimov</dc:creator>
  <cp:keywords/>
  <dc:description/>
  <cp:lastModifiedBy>P_Dimov</cp:lastModifiedBy>
  <cp:revision>102</cp:revision>
  <cp:lastPrinted>2017-05-03T11:18:00Z</cp:lastPrinted>
  <dcterms:created xsi:type="dcterms:W3CDTF">2016-12-08T08:32:00Z</dcterms:created>
  <dcterms:modified xsi:type="dcterms:W3CDTF">2017-05-03T13:31:00Z</dcterms:modified>
</cp:coreProperties>
</file>